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5A" w:rsidRPr="002A5F5A" w:rsidRDefault="002A5F5A" w:rsidP="002A5F5A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2A5F5A">
        <w:rPr>
          <w:rFonts w:ascii="Times New Roman" w:eastAsia="Calibri" w:hAnsi="Times New Roman" w:cs="Times New Roman"/>
          <w:bCs/>
          <w:sz w:val="28"/>
          <w:szCs w:val="28"/>
        </w:rPr>
        <w:t>при осуществлении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</w:r>
      <w:r w:rsidRPr="002A5F5A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 на 2024 год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A5F5A" w:rsidRPr="002A5F5A" w:rsidRDefault="002A5F5A" w:rsidP="002A5F5A">
      <w:pPr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 на 2024 год</w:t>
      </w:r>
    </w:p>
    <w:p w:rsidR="002A5F5A" w:rsidRPr="002A5F5A" w:rsidRDefault="002A5F5A" w:rsidP="002A5F5A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- Программа)</w:t>
      </w:r>
    </w:p>
    <w:p w:rsidR="002A5F5A" w:rsidRPr="002A5F5A" w:rsidRDefault="002A5F5A" w:rsidP="002A5F5A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2A5F5A" w:rsidRPr="002A5F5A" w:rsidTr="0019634A">
        <w:tc>
          <w:tcPr>
            <w:tcW w:w="2235" w:type="dxa"/>
          </w:tcPr>
          <w:p w:rsidR="002A5F5A" w:rsidRPr="002A5F5A" w:rsidRDefault="002A5F5A" w:rsidP="002A5F5A">
            <w:pPr>
              <w:tabs>
                <w:tab w:val="left" w:pos="90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12" w:type="dxa"/>
          </w:tcPr>
          <w:p w:rsidR="002A5F5A" w:rsidRPr="002A5F5A" w:rsidRDefault="002A5F5A" w:rsidP="002A5F5A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2A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город-курорт Геленджик на 2024 год </w:t>
            </w:r>
          </w:p>
        </w:tc>
      </w:tr>
      <w:tr w:rsidR="002A5F5A" w:rsidRPr="002A5F5A" w:rsidTr="0019634A">
        <w:tc>
          <w:tcPr>
            <w:tcW w:w="2235" w:type="dxa"/>
          </w:tcPr>
          <w:p w:rsidR="002A5F5A" w:rsidRPr="002A5F5A" w:rsidRDefault="002A5F5A" w:rsidP="002A5F5A">
            <w:pPr>
              <w:tabs>
                <w:tab w:val="left" w:pos="5103"/>
              </w:tabs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512" w:type="dxa"/>
          </w:tcPr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 июля 2020 года №248-ФЗ               «О государственном контроле (надзоре) и муниципальном контроле в Российской Федерации»;</w:t>
            </w:r>
          </w:p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                  от 25 июня 2021 года №990 «Об утверждении Правил разработки и утверждения контрольными (надзорными) органами программы профилактики рисков                     причинения вреда (ущерба) охраняемым законом ценностям»;</w:t>
            </w:r>
            <w:r w:rsidRPr="002A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главы администрации (губернатора) Краснодарского края от 30 декабря 2021 № 1021 «Об утверждении Положения о региональном государственном строительном надзоре»</w:t>
            </w: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5F5A" w:rsidRPr="002A5F5A" w:rsidRDefault="002A5F5A" w:rsidP="002A5F5A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муниципального образования город-курорт Геленджик от 26 ноября 2021 года №441 «Об утверждении Положения о муниципальном земельном контроле на территории муниципального образования город-курорт Геленджик»;</w:t>
            </w:r>
          </w:p>
          <w:p w:rsidR="002A5F5A" w:rsidRPr="002A5F5A" w:rsidRDefault="002A5F5A" w:rsidP="002A5F5A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законом Краснодарского края от 8 июня 2022 года № 4684-КЗ  «О наделении органов местного самоуправления в </w:t>
            </w:r>
            <w:r w:rsidRPr="002A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Федерации».</w:t>
            </w:r>
          </w:p>
        </w:tc>
      </w:tr>
      <w:tr w:rsidR="002A5F5A" w:rsidRPr="002A5F5A" w:rsidTr="0019634A">
        <w:tc>
          <w:tcPr>
            <w:tcW w:w="2235" w:type="dxa"/>
          </w:tcPr>
          <w:p w:rsidR="002A5F5A" w:rsidRPr="002A5F5A" w:rsidRDefault="002A5F5A" w:rsidP="002A5F5A">
            <w:pPr>
              <w:tabs>
                <w:tab w:val="left" w:pos="5103"/>
              </w:tabs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</w:t>
            </w:r>
          </w:p>
          <w:p w:rsidR="002A5F5A" w:rsidRPr="002A5F5A" w:rsidRDefault="002A5F5A" w:rsidP="002A5F5A">
            <w:pPr>
              <w:tabs>
                <w:tab w:val="left" w:pos="5103"/>
              </w:tabs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2" w:type="dxa"/>
          </w:tcPr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 земельного контроля администрации муниципального образования город-курорт Геленджик (далее – управление муниципального земельного контроля)</w:t>
            </w:r>
          </w:p>
        </w:tc>
      </w:tr>
      <w:tr w:rsidR="002A5F5A" w:rsidRPr="002A5F5A" w:rsidTr="0019634A">
        <w:tc>
          <w:tcPr>
            <w:tcW w:w="2235" w:type="dxa"/>
          </w:tcPr>
          <w:p w:rsidR="002A5F5A" w:rsidRPr="002A5F5A" w:rsidRDefault="002A5F5A" w:rsidP="002A5F5A">
            <w:pPr>
              <w:tabs>
                <w:tab w:val="left" w:pos="5103"/>
              </w:tabs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разработки Программы</w:t>
            </w:r>
          </w:p>
          <w:p w:rsidR="002A5F5A" w:rsidRPr="002A5F5A" w:rsidRDefault="002A5F5A" w:rsidP="002A5F5A">
            <w:pPr>
              <w:tabs>
                <w:tab w:val="left" w:pos="900"/>
              </w:tabs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F5A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соблюдения обязательных требований градостроительного кодекса Российской Федерации, за нарушение которых законодательством предусмотрена административная ответственность (далее также – обязательные требования), всеми юридическими лицами, индивидуальными предпринимателями, гражданами;</w:t>
            </w: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F5A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доведения обязательных требований до юридических лиц, индивидуальных предпринимателей, граждан, повышение информированности о способах их соблюдения</w:t>
            </w:r>
          </w:p>
        </w:tc>
      </w:tr>
      <w:tr w:rsidR="002A5F5A" w:rsidRPr="002A5F5A" w:rsidTr="0019634A">
        <w:tc>
          <w:tcPr>
            <w:tcW w:w="2235" w:type="dxa"/>
          </w:tcPr>
          <w:p w:rsidR="002A5F5A" w:rsidRPr="002A5F5A" w:rsidRDefault="002A5F5A" w:rsidP="002A5F5A">
            <w:pPr>
              <w:tabs>
                <w:tab w:val="left" w:pos="5103"/>
              </w:tabs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512" w:type="dxa"/>
          </w:tcPr>
          <w:p w:rsidR="002A5F5A" w:rsidRPr="002A5F5A" w:rsidRDefault="002A5F5A" w:rsidP="002A5F5A">
            <w:pPr>
              <w:tabs>
                <w:tab w:val="left" w:pos="90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2A5F5A" w:rsidRPr="002A5F5A" w:rsidTr="0019634A">
        <w:tc>
          <w:tcPr>
            <w:tcW w:w="2235" w:type="dxa"/>
          </w:tcPr>
          <w:p w:rsidR="002A5F5A" w:rsidRPr="002A5F5A" w:rsidRDefault="002A5F5A" w:rsidP="002A5F5A">
            <w:pPr>
              <w:tabs>
                <w:tab w:val="left" w:pos="5103"/>
              </w:tabs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Программы</w:t>
            </w:r>
          </w:p>
        </w:tc>
        <w:tc>
          <w:tcPr>
            <w:tcW w:w="7512" w:type="dxa"/>
          </w:tcPr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надзору в строительной сфере Краснодарского края</w:t>
            </w:r>
          </w:p>
          <w:p w:rsidR="002A5F5A" w:rsidRPr="002A5F5A" w:rsidRDefault="002A5F5A" w:rsidP="002A5F5A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F5A" w:rsidRPr="002A5F5A" w:rsidTr="0019634A">
        <w:tc>
          <w:tcPr>
            <w:tcW w:w="2235" w:type="dxa"/>
          </w:tcPr>
          <w:p w:rsidR="002A5F5A" w:rsidRPr="002A5F5A" w:rsidRDefault="002A5F5A" w:rsidP="002A5F5A">
            <w:pPr>
              <w:tabs>
                <w:tab w:val="left" w:pos="5103"/>
              </w:tabs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7512" w:type="dxa"/>
          </w:tcPr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рисков 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ричин,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факторов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условий,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способствующих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ричинению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возможному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причинению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вреда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(ущерба)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охраняемым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аконом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ценностям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нарушению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обязательных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требований,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2A5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F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возникновению</w:t>
            </w: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нарушений контролируемыми лицами обязательных требований в отношении объектов капитального строительства;</w:t>
            </w:r>
          </w:p>
          <w:p w:rsidR="002A5F5A" w:rsidRPr="002A5F5A" w:rsidRDefault="002A5F5A" w:rsidP="002A5F5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эффективной профилактической работы должностного лица управления муниципального земельного контроля, наделенного </w:t>
            </w:r>
            <w:r w:rsidRPr="002A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  <w:r w:rsidRPr="002A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A5F5A" w:rsidRPr="002A5F5A" w:rsidRDefault="002A5F5A" w:rsidP="002A5F5A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5A" w:rsidRPr="002A5F5A" w:rsidRDefault="002A5F5A" w:rsidP="002A5F5A">
      <w:pPr>
        <w:tabs>
          <w:tab w:val="left" w:pos="900"/>
        </w:tabs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hAnsi="Times New Roman" w:cs="Times New Roman"/>
          <w:sz w:val="28"/>
          <w:szCs w:val="28"/>
        </w:rPr>
        <w:t xml:space="preserve">1. Анализ текущего состояния осуществления государственного строительного надзора, описание текущего развития профилактической деятельности, характеристика проблем, на решение которых направлена Программа 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Программа направлена на предупреждение нарушений обязательных требований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Геленджик.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государственный строительный надзор в </w:t>
      </w:r>
      <w:proofErr w:type="gramStart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случаях, предусмотренных частью 2 статьи 54 Градостроительного кодекса Российской Федерации на территории муниципального образования город-курорт Геленджик осуществляется</w:t>
      </w:r>
      <w:proofErr w:type="gramEnd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следующих нормативных правовых актов: 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Градостроительный кодекс Российской Федерации. </w:t>
      </w:r>
    </w:p>
    <w:p w:rsidR="002A5F5A" w:rsidRPr="002A5F5A" w:rsidRDefault="002A5F5A" w:rsidP="002A5F5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A5F5A" w:rsidRPr="002A5F5A" w:rsidRDefault="002A5F5A" w:rsidP="002A5F5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5">
        <w:r w:rsidRPr="002A5F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24 ноября                 2021 года № 2019 «</w:t>
      </w:r>
      <w:r w:rsidRPr="002A5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                    осуществляющими муниципальный земельный контроль, и о                         признании утратившими силу некоторых актов Правительства Российской Федерации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Постановление главы администрации (губернатора) Краснодарского края от 30 декабря 2021 № 1021 «Об утверждении Положения о региональном государственном строительном надзоре»;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Закон Краснодарского края от 8 июня 2022 года № 4684-КЗ «О наделении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Федерации»;</w:t>
      </w:r>
    </w:p>
    <w:p w:rsidR="002A5F5A" w:rsidRPr="002A5F5A" w:rsidRDefault="002A5F5A" w:rsidP="002A5F5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Кодекс Российской Федерации об административных правонарушениях;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Постановление главы администрации (губернатора) Краснодарского края от 30 декабря 2021 № 1021 «Об утверждении Положения о региональном государственном строительном надзоре»;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 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 от 23 июля 2003 года № 608-КЗ «Об административных правонарушениях»;</w:t>
      </w:r>
    </w:p>
    <w:p w:rsidR="002A5F5A" w:rsidRPr="002A5F5A" w:rsidRDefault="002A5F5A" w:rsidP="002A5F5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Устав муниципального образования город-курорт Геленджик.</w:t>
      </w:r>
    </w:p>
    <w:p w:rsidR="002A5F5A" w:rsidRPr="002A5F5A" w:rsidRDefault="002A5F5A" w:rsidP="002A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5F5A">
        <w:rPr>
          <w:rFonts w:ascii="Times New Roman" w:eastAsia="Calibri" w:hAnsi="Times New Roman" w:cs="Times New Roman"/>
          <w:color w:val="000000"/>
          <w:sz w:val="28"/>
          <w:szCs w:val="28"/>
        </w:rPr>
        <w:t>Органом местного самоуправления муниципального образования город-курорт Геленджик, уполномоченным на осуществление государственного строительного надзора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Pr="002A5F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является администрация муниципального образования город-курорт  Геленджик. 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5A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строительного надзора в </w:t>
      </w:r>
      <w:proofErr w:type="gramStart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случаях, предусмотренных частью 2 статьи 54 Градостроительного кодекса Российской Федерации</w:t>
      </w:r>
      <w:r w:rsidRPr="002A5F5A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proofErr w:type="gramEnd"/>
      <w:r w:rsidRPr="002A5F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5A">
        <w:rPr>
          <w:rFonts w:ascii="Times New Roman" w:eastAsia="Calibri" w:hAnsi="Times New Roman" w:cs="Times New Roman"/>
          <w:sz w:val="28"/>
          <w:szCs w:val="28"/>
        </w:rPr>
        <w:t>- соблюдение юридическими лицами, индивидуальными предпринимателями, гражданами обязательных требований;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5A">
        <w:rPr>
          <w:rFonts w:ascii="Times New Roman" w:eastAsia="Calibri" w:hAnsi="Times New Roman" w:cs="Times New Roman"/>
          <w:sz w:val="28"/>
          <w:szCs w:val="28"/>
        </w:rPr>
        <w:t>- соблюдение (реализация) контролируемыми лицами требований, содержащихся в разрешительных документах;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5A">
        <w:rPr>
          <w:rFonts w:ascii="Times New Roman" w:eastAsia="Calibri" w:hAnsi="Times New Roman" w:cs="Times New Roman"/>
          <w:sz w:val="28"/>
          <w:szCs w:val="28"/>
        </w:rPr>
        <w:t>- соблюдение требований документов, исполнение которых                      является необходимым в соответствии с законодательством Российской Федерации;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исполнение решений, принимаемых по результатам контрольных (надзорных) мероприятий, предусмотренных Федеральным законом 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2A5F5A" w:rsidRPr="002A5F5A" w:rsidRDefault="002A5F5A" w:rsidP="002A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подконтрольным субъектам относятся </w:t>
      </w:r>
      <w:r w:rsidRPr="002A5F5A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юридические лица, индивидуальные предприниматели, граждане (далее – контролируемые лица)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собственниками, пользователями объектов земельных                 отношений на территории муниципального образования город-курорт Геленджик.</w:t>
      </w:r>
    </w:p>
    <w:p w:rsidR="002A5F5A" w:rsidRPr="002A5F5A" w:rsidRDefault="002A5F5A" w:rsidP="002A5F5A">
      <w:pPr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в рамках регионального государственного строительного надзора плановые и внеплановые контрольные (надзорные) мероприятия с взаимодействием с контролируемыми лицами в указанный период не проводились, предостережения о недопустимости нарушений обязательных требований контролируемым лицам не объявлялись. 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A5F5A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основным причинам совершения правонарушений в строительной сфере можно отнести, отсутствие знания законодательства в области градостроительства, порядка получения разрешительной документации, правил землепользования и застройки, необходимых для осуществления процессов строительства, на должном уровне.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должного уровня знания и соблюдения законодательства о градостроительной деятельности является основополагающим, т.к. знание законодательства и обязательных требований - необходимо, для правильной организации работ, непосредственно связанных с процессом выполнения строительно-монтажных работ, а также подготовки проектной документации, работ по получению разрешительных документов, необходимых согласований и прочие процедуры, в плоть до подготовки земельного участка и строительной площадки для начала строительства.</w:t>
      </w:r>
      <w:proofErr w:type="gramEnd"/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муниципального земельного контроля администрации муниципального образования город-курорт Геленджик на постоянной основе ведётся информирование о требованиях законодательства, в том числе Правил землепользования и застройки на территории муниципального образования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город-курорт Геленджик, Градостроительного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сайте администрации муниципального образования город-курорт Геленджик (admgel.ru). </w:t>
      </w:r>
      <w:proofErr w:type="gramEnd"/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Ключевыми рисками причинения вреда (ущерба)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 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рисков причинения вреда (ущерба) охраняемым законом ценностям обеспечивается за счёт информирования контролируемых лиц о требованиях законодательства в соответствии с разделом 3 настоящей Программы.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A5F5A">
        <w:rPr>
          <w:rFonts w:ascii="Times New Roman" w:hAnsi="Times New Roman" w:cs="Times New Roman"/>
          <w:sz w:val="28"/>
          <w:szCs w:val="28"/>
        </w:rPr>
        <w:t xml:space="preserve">Цели и задачи реализации Программы 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2A5F5A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.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реализации Программы являются: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открытости и прозрачности системы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строительного надзора в случаях, предусмотренных частью 2 статьи 54 Градостроительного кодекса Российской Федерации</w:t>
      </w: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предупреждение нарушений обязательных требований (снижение числа нарушений обязательных требований); 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доли законопослушных контролируемых лиц; 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</w:t>
      </w:r>
      <w:proofErr w:type="gramEnd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охраняемым законом ценностям; 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предупреждение </w:t>
      </w:r>
      <w:proofErr w:type="gramStart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нарушений</w:t>
      </w:r>
      <w:proofErr w:type="gramEnd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 к добросовестному поведению и, как следствие, снижение уровня вреда (ущерба) охраняемым законом ценностям;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разъяснение контролируемым лицам требований законодательства.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2A5F5A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Задачами реализации Программы являются: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укрепление </w:t>
      </w:r>
      <w:proofErr w:type="gramStart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профилактики нарушений требований законодательства</w:t>
      </w:r>
      <w:proofErr w:type="gramEnd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путём активизации профилактической деятельности;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разъяснение контролируемым лицам обязательных требований;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правосознания и правовой культуры контролируемых лиц;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требований </w:t>
      </w: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законодательства, определение способов устранения или снижения угрозы;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контролируемых лиц единого понимания требований законодательства;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и внедрение мер позитивной профилактики,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2A5F5A" w:rsidRPr="002A5F5A" w:rsidRDefault="002A5F5A" w:rsidP="002A5F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издержек контрольной (надзорной) деятельности и административной нагрузки на контролируемых лиц.</w:t>
      </w: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5A" w:rsidRPr="002A5F5A" w:rsidRDefault="002A5F5A" w:rsidP="002A5F5A">
      <w:pPr>
        <w:tabs>
          <w:tab w:val="left" w:pos="8505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5F5A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2A5F5A" w:rsidRPr="002A5F5A" w:rsidRDefault="002A5F5A" w:rsidP="002A5F5A">
      <w:pPr>
        <w:tabs>
          <w:tab w:val="left" w:pos="8505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A5F5A">
        <w:rPr>
          <w:rFonts w:ascii="Times New Roman" w:hAnsi="Times New Roman" w:cs="Times New Roman"/>
          <w:sz w:val="28"/>
          <w:szCs w:val="28"/>
        </w:rPr>
        <w:t xml:space="preserve"> сроки (периодичность) их проведения</w:t>
      </w:r>
    </w:p>
    <w:p w:rsidR="002A5F5A" w:rsidRPr="002A5F5A" w:rsidRDefault="002A5F5A" w:rsidP="002A5F5A">
      <w:pPr>
        <w:tabs>
          <w:tab w:val="left" w:pos="8505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2A5F5A" w:rsidRPr="002A5F5A" w:rsidRDefault="002A5F5A" w:rsidP="002A5F5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 главы администрации (губернатора) Краснодарского края от 30 декабря 2021 года № 1021 «Об утверждении Положения о региональном государственном строительном надзоре», Законом Краснодарского края от 08 июня 2022 года № 4684-КЗ «О наделении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</w:t>
      </w:r>
      <w:proofErr w:type="gramEnd"/>
      <w:r w:rsidRPr="002A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Федерации», проводятся следующие профилактические мероприятия:</w:t>
      </w:r>
    </w:p>
    <w:p w:rsidR="002A5F5A" w:rsidRPr="002A5F5A" w:rsidRDefault="002A5F5A" w:rsidP="002A5F5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2A5F5A" w:rsidRPr="002A5F5A" w:rsidRDefault="002A5F5A" w:rsidP="002A5F5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2A5F5A" w:rsidRPr="002A5F5A" w:rsidRDefault="002A5F5A" w:rsidP="002A5F5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обобщение правоприменительной практики;</w:t>
      </w:r>
    </w:p>
    <w:p w:rsidR="002A5F5A" w:rsidRPr="002A5F5A" w:rsidRDefault="002A5F5A" w:rsidP="002A5F5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2A5F5A" w:rsidRPr="002A5F5A" w:rsidRDefault="002A5F5A" w:rsidP="002A5F5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2A5F5A" w:rsidRPr="002A5F5A" w:rsidRDefault="002A5F5A" w:rsidP="002A5F5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A5F5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8. Перечень профилактических мероприятий, сроки (периодичность) их проведения:</w:t>
      </w:r>
    </w:p>
    <w:p w:rsidR="002A5F5A" w:rsidRPr="002A5F5A" w:rsidRDefault="002A5F5A" w:rsidP="002A5F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2268"/>
        <w:gridCol w:w="2551"/>
      </w:tblGrid>
      <w:tr w:rsidR="002A5F5A" w:rsidRPr="002A5F5A" w:rsidTr="0019634A">
        <w:trPr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5F5A" w:rsidRPr="002A5F5A" w:rsidRDefault="002A5F5A" w:rsidP="002A5F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A5F5A" w:rsidRPr="002A5F5A" w:rsidRDefault="002A5F5A" w:rsidP="002A5F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2A5F5A" w:rsidRPr="002A5F5A" w:rsidRDefault="002A5F5A" w:rsidP="002A5F5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профилактического</w:t>
            </w:r>
            <w:proofErr w:type="gramEnd"/>
          </w:p>
          <w:p w:rsidR="002A5F5A" w:rsidRPr="002A5F5A" w:rsidRDefault="002A5F5A" w:rsidP="002A5F5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2A5F5A" w:rsidRPr="002A5F5A" w:rsidRDefault="002A5F5A" w:rsidP="002A5F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 профилактического мероприятия</w:t>
            </w: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администрации муниципального образования город-курорт Геленджик, ответственные за реализацию профилактического мероприятия</w:t>
            </w:r>
          </w:p>
        </w:tc>
      </w:tr>
      <w:tr w:rsidR="002A5F5A" w:rsidRPr="002A5F5A" w:rsidTr="0019634A">
        <w:trPr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394" w:type="dxa"/>
          </w:tcPr>
          <w:p w:rsidR="002A5F5A" w:rsidRPr="002A5F5A" w:rsidRDefault="002A5F5A" w:rsidP="002A5F5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A5F5A" w:rsidRPr="002A5F5A" w:rsidRDefault="002A5F5A" w:rsidP="002A5F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5F5A" w:rsidRPr="002A5F5A" w:rsidTr="002A5F5A">
        <w:trPr>
          <w:trHeight w:val="449"/>
          <w:jc w:val="center"/>
        </w:trPr>
        <w:tc>
          <w:tcPr>
            <w:tcW w:w="9747" w:type="dxa"/>
            <w:gridSpan w:val="4"/>
          </w:tcPr>
          <w:p w:rsidR="002A5F5A" w:rsidRPr="002A5F5A" w:rsidRDefault="002A5F5A" w:rsidP="002A5F5A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2A5F5A" w:rsidRPr="002A5F5A" w:rsidTr="0019634A">
        <w:trPr>
          <w:trHeight w:val="346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администрации муниципального образования город-курорт Геленджик в информационно-телекоммуникационной сети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срока реализации Программы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 </w:t>
            </w: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земельного </w:t>
            </w:r>
            <w:proofErr w:type="gramStart"/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gramEnd"/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наделенное полномочиями </w:t>
            </w:r>
          </w:p>
        </w:tc>
      </w:tr>
      <w:tr w:rsidR="002A5F5A" w:rsidRPr="002A5F5A" w:rsidTr="0019634A">
        <w:trPr>
          <w:trHeight w:val="346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F5A" w:rsidRPr="002A5F5A" w:rsidTr="0019634A">
        <w:trPr>
          <w:trHeight w:val="346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 в разделе «Муниципальный земельный контроль», «Региональный государственный строительный надзор» перечня нормативных правовых актов, содержащих обязательные требования, оценка соблюдения которых осуществляется в рамках регионального государственного строительного надзора,  материалов, информационных писем, руководств по соблюдению обязательных требований, перечня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государственного строительного надзора</w:t>
            </w:r>
          </w:p>
        </w:tc>
      </w:tr>
      <w:tr w:rsidR="002A5F5A" w:rsidRPr="002A5F5A" w:rsidTr="0019634A">
        <w:trPr>
          <w:trHeight w:val="274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срока реализации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</w:p>
        </w:tc>
      </w:tr>
      <w:tr w:rsidR="002A5F5A" w:rsidRPr="002A5F5A" w:rsidTr="0019634A">
        <w:trPr>
          <w:trHeight w:val="248"/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2A5F5A" w:rsidRPr="002A5F5A" w:rsidTr="0019634A">
        <w:trPr>
          <w:trHeight w:val="2123"/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при осуществлении </w:t>
            </w: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государственного строительного надзора</w:t>
            </w:r>
            <w:r w:rsidRPr="002A5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марта года, следующего за </w:t>
            </w:r>
            <w:proofErr w:type="gramStart"/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5A" w:rsidRPr="002A5F5A" w:rsidTr="0019634A">
        <w:trPr>
          <w:trHeight w:val="324"/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2A5F5A" w:rsidRPr="002A5F5A" w:rsidTr="002A5F5A">
        <w:trPr>
          <w:trHeight w:val="3958"/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срока реализации Программы,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законом ценностям </w:t>
            </w: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</w:p>
          <w:p w:rsidR="002A5F5A" w:rsidRPr="002A5F5A" w:rsidRDefault="002A5F5A" w:rsidP="002A5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5A" w:rsidRPr="002A5F5A" w:rsidTr="002A5F5A">
        <w:trPr>
          <w:trHeight w:val="415"/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5F5A" w:rsidRPr="002A5F5A" w:rsidTr="002A5F5A">
        <w:trPr>
          <w:trHeight w:val="415"/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либо создало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угрозу причинения вреда (ущерба) охраняемым законом ценностям, а также в случае отсутствия достаточных оснований для проведения внепланового контрольного </w:t>
            </w: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но наличия при этом у органа муниципального контроля сведений о готовящихся нарушениях обязательных требований или признаках нарушений </w:t>
            </w: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5A" w:rsidRPr="002A5F5A" w:rsidTr="0019634A">
        <w:trPr>
          <w:trHeight w:val="227"/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2A5F5A" w:rsidRPr="002A5F5A" w:rsidTr="0019634A">
        <w:trPr>
          <w:trHeight w:val="286"/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94" w:type="dxa"/>
          </w:tcPr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должностным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 по следующим вопросам:</w:t>
            </w:r>
          </w:p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органа </w:t>
            </w: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государственного строительного надзора</w:t>
            </w:r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соблюдения обязательных требований;</w:t>
            </w:r>
          </w:p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проведения контрольных и профилактических мероприятий;</w:t>
            </w:r>
          </w:p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применения мер ответственности</w:t>
            </w:r>
          </w:p>
        </w:tc>
        <w:tc>
          <w:tcPr>
            <w:tcW w:w="2268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срока реализации Программы</w:t>
            </w: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</w:p>
        </w:tc>
      </w:tr>
      <w:tr w:rsidR="002A5F5A" w:rsidRPr="002A5F5A" w:rsidTr="0019634A">
        <w:trPr>
          <w:trHeight w:val="273"/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</w:tr>
      <w:tr w:rsidR="002A5F5A" w:rsidRPr="002A5F5A" w:rsidTr="0019634A">
        <w:trPr>
          <w:trHeight w:val="273"/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4" w:type="dxa"/>
          </w:tcPr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 лицом  в форме профилактической беседы (по месту осуществления деятельности контролируемого лица либо путем использования видео-конференц-связи) с контролируемым лицом информирования об обязательных требованиях, предъявляемых </w:t>
            </w:r>
            <w:proofErr w:type="gramStart"/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</w:p>
        </w:tc>
        <w:tc>
          <w:tcPr>
            <w:tcW w:w="2268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срока реализации Программы</w:t>
            </w: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</w:p>
        </w:tc>
      </w:tr>
      <w:tr w:rsidR="002A5F5A" w:rsidRPr="002A5F5A" w:rsidTr="0019634A">
        <w:trPr>
          <w:trHeight w:val="273"/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</w:tcPr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5F5A" w:rsidRPr="002A5F5A" w:rsidTr="0019634A">
        <w:trPr>
          <w:trHeight w:val="273"/>
          <w:jc w:val="center"/>
        </w:trPr>
        <w:tc>
          <w:tcPr>
            <w:tcW w:w="534" w:type="dxa"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A5F5A" w:rsidRPr="002A5F5A" w:rsidRDefault="002A5F5A" w:rsidP="002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</w:t>
            </w:r>
          </w:p>
        </w:tc>
        <w:tc>
          <w:tcPr>
            <w:tcW w:w="2268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F5A" w:rsidRPr="002A5F5A" w:rsidRDefault="002A5F5A" w:rsidP="002A5F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left="851" w:right="1133"/>
        <w:jc w:val="center"/>
        <w:outlineLvl w:val="0"/>
        <w:rPr>
          <w:rFonts w:ascii="Arial" w:eastAsia="Calibri" w:hAnsi="Arial" w:cs="Arial"/>
          <w:sz w:val="28"/>
          <w:szCs w:val="28"/>
        </w:rPr>
      </w:pPr>
      <w:r w:rsidRPr="002A5F5A">
        <w:rPr>
          <w:rFonts w:ascii="Times New Roman" w:hAnsi="Times New Roman" w:cs="Times New Roman"/>
          <w:sz w:val="28"/>
          <w:szCs w:val="28"/>
        </w:rPr>
        <w:t xml:space="preserve">4. </w:t>
      </w:r>
      <w:r w:rsidRPr="002A5F5A">
        <w:rPr>
          <w:rFonts w:ascii="Times New Roman" w:eastAsia="Calibri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</w:t>
      </w:r>
      <w:r w:rsidRPr="002A5F5A">
        <w:rPr>
          <w:rFonts w:ascii="Arial" w:eastAsia="Calibri" w:hAnsi="Arial" w:cs="Arial"/>
          <w:sz w:val="28"/>
          <w:szCs w:val="28"/>
        </w:rPr>
        <w:t>:</w:t>
      </w:r>
    </w:p>
    <w:tbl>
      <w:tblPr>
        <w:tblStyle w:val="a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41"/>
        <w:gridCol w:w="2837"/>
      </w:tblGrid>
      <w:tr w:rsidR="002A5F5A" w:rsidRPr="002A5F5A" w:rsidTr="00196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A5F5A" w:rsidRPr="002A5F5A" w:rsidTr="00196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A5F5A" w:rsidRPr="002A5F5A" w:rsidTr="00196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соответствии с частью 3 </w:t>
            </w:r>
          </w:p>
          <w:p w:rsidR="002A5F5A" w:rsidRPr="002A5F5A" w:rsidRDefault="002A5F5A" w:rsidP="002A5F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A5F5A" w:rsidRPr="002A5F5A" w:rsidTr="00196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5A" w:rsidRPr="002A5F5A" w:rsidRDefault="002A5F5A" w:rsidP="002A5F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46 Федерального закона от 31 июля 2021 года             № 248-ФЗ «О государственном контроле (надзоре) и муниципальном контроле в Российской Федерации»,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F5A" w:rsidRPr="002A5F5A" w:rsidTr="00196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устраненных нарушений Градостроительного кодекса, принятых контролируемыми лицами, от количества объявленных предостережений о недопустимости нарушения </w:t>
            </w:r>
            <w:r w:rsidRPr="002A5F5A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  <w:r w:rsidRPr="002A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законодательства,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30%</w:t>
            </w:r>
          </w:p>
        </w:tc>
      </w:tr>
      <w:tr w:rsidR="002A5F5A" w:rsidRPr="002A5F5A" w:rsidTr="00196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проведенных профилактических мероприятий к количеству проведенных контрольных (надзорных) мероприятий,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A" w:rsidRPr="002A5F5A" w:rsidRDefault="002A5F5A" w:rsidP="002A5F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20% от количества проведенных контрольных (надзорных) мероприятий в предыдущем году</w:t>
            </w:r>
          </w:p>
        </w:tc>
      </w:tr>
    </w:tbl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A5F5A" w:rsidRPr="002A5F5A" w:rsidRDefault="002A5F5A" w:rsidP="002A5F5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E8F" w:rsidRDefault="00A63E8F"/>
    <w:sectPr w:rsidR="00A63E8F" w:rsidSect="0087671C">
      <w:headerReference w:type="default" r:id="rId6"/>
      <w:headerReference w:type="first" r:id="rId7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863279184"/>
      <w:docPartObj>
        <w:docPartGallery w:val="Page Numbers (Top of Page)"/>
        <w:docPartUnique/>
      </w:docPartObj>
    </w:sdtPr>
    <w:sdtEndPr/>
    <w:sdtContent>
      <w:p w:rsidR="00CA2A9E" w:rsidRPr="00085C00" w:rsidRDefault="002A5F5A" w:rsidP="000E34D9">
        <w:pPr>
          <w:pStyle w:val="a3"/>
          <w:jc w:val="center"/>
          <w:rPr>
            <w:sz w:val="28"/>
            <w:szCs w:val="28"/>
          </w:rPr>
        </w:pPr>
        <w:r w:rsidRPr="00085C00">
          <w:rPr>
            <w:sz w:val="28"/>
            <w:szCs w:val="28"/>
          </w:rPr>
          <w:fldChar w:fldCharType="begin"/>
        </w:r>
        <w:r w:rsidRPr="00085C00">
          <w:rPr>
            <w:sz w:val="28"/>
            <w:szCs w:val="28"/>
          </w:rPr>
          <w:instrText>PAGE   \* MERGEFORMAT</w:instrText>
        </w:r>
        <w:r w:rsidRPr="00085C0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085C0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14451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85C00" w:rsidRPr="00085C00" w:rsidRDefault="002A5F5A">
        <w:pPr>
          <w:pStyle w:val="a3"/>
          <w:jc w:val="center"/>
          <w:rPr>
            <w:color w:val="FFFFFF" w:themeColor="background1"/>
          </w:rPr>
        </w:pPr>
        <w:r w:rsidRPr="00085C00">
          <w:rPr>
            <w:color w:val="FFFFFF" w:themeColor="background1"/>
          </w:rPr>
          <w:fldChar w:fldCharType="begin"/>
        </w:r>
        <w:r w:rsidRPr="00085C00">
          <w:rPr>
            <w:color w:val="FFFFFF" w:themeColor="background1"/>
          </w:rPr>
          <w:instrText>PAGE   \* MERGEFORMAT</w:instrText>
        </w:r>
        <w:r w:rsidRPr="00085C00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085C00">
          <w:rPr>
            <w:color w:val="FFFFFF" w:themeColor="background1"/>
          </w:rPr>
          <w:fldChar w:fldCharType="end"/>
        </w:r>
      </w:p>
    </w:sdtContent>
  </w:sdt>
  <w:p w:rsidR="00085C00" w:rsidRDefault="002A5F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F3"/>
    <w:rsid w:val="002A5F5A"/>
    <w:rsid w:val="00A63E8F"/>
    <w:rsid w:val="00A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A5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A5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%3D232577FA6B0BEC1F08AEC0AF43BBAF61BC052707F55C51C90174DD3D94CB5DA48878CB13AB3EEE31B37E35BB5Ft1k4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2680</Words>
  <Characters>15279</Characters>
  <Application>Microsoft Office Word</Application>
  <DocSecurity>0</DocSecurity>
  <Lines>127</Lines>
  <Paragraphs>35</Paragraphs>
  <ScaleCrop>false</ScaleCrop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Детков Сергей Алексеевич</dc:creator>
  <cp:keywords/>
  <dc:description/>
  <cp:lastModifiedBy>Детков Сергей Алексеевич</cp:lastModifiedBy>
  <cp:revision>2</cp:revision>
  <dcterms:created xsi:type="dcterms:W3CDTF">2024-04-24T10:00:00Z</dcterms:created>
  <dcterms:modified xsi:type="dcterms:W3CDTF">2024-04-24T10:07:00Z</dcterms:modified>
</cp:coreProperties>
</file>