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622672" w:rsidRPr="00622672" w:rsidTr="008A5ABA">
        <w:tc>
          <w:tcPr>
            <w:tcW w:w="5070" w:type="dxa"/>
          </w:tcPr>
          <w:p w:rsidR="00622672" w:rsidRPr="00622672" w:rsidRDefault="00622672" w:rsidP="0062267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EF2993" w:rsidRDefault="00EF2993" w:rsidP="0062267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обязанности</w:t>
            </w:r>
          </w:p>
          <w:p w:rsidR="00622672" w:rsidRPr="00622672" w:rsidRDefault="00EF2993" w:rsidP="0062267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883A3B">
              <w:rPr>
                <w:rFonts w:ascii="Times New Roman" w:eastAsia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622672" w:rsidRPr="00622672">
              <w:rPr>
                <w:rFonts w:ascii="Times New Roman" w:eastAsia="Times New Roman" w:hAnsi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жилищно-коммунального хозяйства</w:t>
            </w:r>
            <w:r w:rsidR="00622672" w:rsidRPr="00622672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622672" w:rsidRPr="00622672" w:rsidRDefault="00EF2993" w:rsidP="0008252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Болотову П.В.</w:t>
            </w:r>
          </w:p>
        </w:tc>
      </w:tr>
    </w:tbl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ЗАКЛЮЧЕНИЕ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о проведении экспертизы</w:t>
      </w:r>
    </w:p>
    <w:p w:rsidR="00290C07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постановления администрации муниципального</w:t>
      </w:r>
    </w:p>
    <w:p w:rsid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образования</w:t>
      </w:r>
      <w:r w:rsidR="00290C07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622672">
        <w:rPr>
          <w:rFonts w:ascii="Times New Roman" w:eastAsia="Calibri" w:hAnsi="Times New Roman" w:cs="Times New Roman"/>
          <w:bCs/>
          <w:sz w:val="28"/>
          <w:szCs w:val="24"/>
        </w:rPr>
        <w:t xml:space="preserve">город-курорт Геленджик от </w:t>
      </w:r>
      <w:r w:rsidR="002950FB">
        <w:rPr>
          <w:rFonts w:ascii="Times New Roman" w:eastAsia="Calibri" w:hAnsi="Times New Roman" w:cs="Times New Roman"/>
          <w:bCs/>
          <w:sz w:val="28"/>
          <w:szCs w:val="24"/>
        </w:rPr>
        <w:t>19</w:t>
      </w:r>
      <w:r w:rsidR="004A68CD">
        <w:rPr>
          <w:rFonts w:ascii="Times New Roman" w:eastAsia="Calibri" w:hAnsi="Times New Roman" w:cs="Times New Roman"/>
          <w:bCs/>
          <w:sz w:val="28"/>
          <w:szCs w:val="24"/>
        </w:rPr>
        <w:t xml:space="preserve"> мая</w:t>
      </w:r>
      <w:r w:rsidR="00082524">
        <w:rPr>
          <w:rFonts w:ascii="Times New Roman" w:eastAsia="Calibri" w:hAnsi="Times New Roman" w:cs="Times New Roman"/>
          <w:bCs/>
          <w:sz w:val="28"/>
          <w:szCs w:val="24"/>
        </w:rPr>
        <w:t xml:space="preserve"> 2023 года №</w:t>
      </w:r>
      <w:r w:rsidR="002950FB">
        <w:rPr>
          <w:rFonts w:ascii="Times New Roman" w:eastAsia="Calibri" w:hAnsi="Times New Roman" w:cs="Times New Roman"/>
          <w:bCs/>
          <w:sz w:val="28"/>
          <w:szCs w:val="24"/>
        </w:rPr>
        <w:t>1013</w:t>
      </w:r>
    </w:p>
    <w:p w:rsidR="002950FB" w:rsidRPr="002950FB" w:rsidRDefault="009F2C4A" w:rsidP="002950F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«</w:t>
      </w:r>
      <w:r w:rsidR="002950FB" w:rsidRPr="002950FB">
        <w:rPr>
          <w:rFonts w:ascii="Times New Roman" w:eastAsia="Calibri" w:hAnsi="Times New Roman" w:cs="Times New Roman"/>
          <w:bCs/>
          <w:sz w:val="28"/>
          <w:szCs w:val="24"/>
        </w:rPr>
        <w:t>Об утверж</w:t>
      </w:r>
      <w:r w:rsidR="002950FB">
        <w:rPr>
          <w:rFonts w:ascii="Times New Roman" w:eastAsia="Calibri" w:hAnsi="Times New Roman" w:cs="Times New Roman"/>
          <w:bCs/>
          <w:sz w:val="28"/>
          <w:szCs w:val="24"/>
        </w:rPr>
        <w:t xml:space="preserve">дении формы проверочного листа </w:t>
      </w:r>
      <w:r w:rsidR="002950FB" w:rsidRPr="002950FB">
        <w:rPr>
          <w:rFonts w:ascii="Times New Roman" w:eastAsia="Calibri" w:hAnsi="Times New Roman" w:cs="Times New Roman"/>
          <w:bCs/>
          <w:sz w:val="28"/>
          <w:szCs w:val="24"/>
        </w:rPr>
        <w:t xml:space="preserve">(списка контрольных вопросов, ответы на которые свидетельствуют о соблюдении или </w:t>
      </w:r>
    </w:p>
    <w:p w:rsidR="002950FB" w:rsidRPr="002950FB" w:rsidRDefault="002950FB" w:rsidP="002950F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2950FB">
        <w:rPr>
          <w:rFonts w:ascii="Times New Roman" w:eastAsia="Calibri" w:hAnsi="Times New Roman" w:cs="Times New Roman"/>
          <w:bCs/>
          <w:sz w:val="28"/>
          <w:szCs w:val="24"/>
        </w:rPr>
        <w:t xml:space="preserve">несоблюдении контролируемым лицом обязательных </w:t>
      </w:r>
    </w:p>
    <w:p w:rsidR="002950FB" w:rsidRPr="002950FB" w:rsidRDefault="002950FB" w:rsidP="002950F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2950FB">
        <w:rPr>
          <w:rFonts w:ascii="Times New Roman" w:eastAsia="Calibri" w:hAnsi="Times New Roman" w:cs="Times New Roman"/>
          <w:bCs/>
          <w:sz w:val="28"/>
          <w:szCs w:val="24"/>
        </w:rPr>
        <w:t xml:space="preserve">требований), применяемого администрацией муниципального </w:t>
      </w:r>
    </w:p>
    <w:p w:rsidR="002950FB" w:rsidRPr="002950FB" w:rsidRDefault="002950FB" w:rsidP="002950F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2950FB">
        <w:rPr>
          <w:rFonts w:ascii="Times New Roman" w:eastAsia="Calibri" w:hAnsi="Times New Roman" w:cs="Times New Roman"/>
          <w:bCs/>
          <w:sz w:val="28"/>
          <w:szCs w:val="24"/>
        </w:rPr>
        <w:t xml:space="preserve">образования город-курорт Геленджик в лице управления </w:t>
      </w:r>
    </w:p>
    <w:p w:rsidR="002950FB" w:rsidRPr="002950FB" w:rsidRDefault="002950FB" w:rsidP="002950F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2950FB">
        <w:rPr>
          <w:rFonts w:ascii="Times New Roman" w:eastAsia="Calibri" w:hAnsi="Times New Roman" w:cs="Times New Roman"/>
          <w:bCs/>
          <w:sz w:val="28"/>
          <w:szCs w:val="24"/>
        </w:rPr>
        <w:t xml:space="preserve">жилищно-коммунального хозяйства администрации </w:t>
      </w:r>
    </w:p>
    <w:p w:rsidR="002950FB" w:rsidRPr="002950FB" w:rsidRDefault="002950FB" w:rsidP="002950F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2950FB">
        <w:rPr>
          <w:rFonts w:ascii="Times New Roman" w:eastAsia="Calibri" w:hAnsi="Times New Roman" w:cs="Times New Roman"/>
          <w:bCs/>
          <w:sz w:val="28"/>
          <w:szCs w:val="24"/>
        </w:rPr>
        <w:t xml:space="preserve">муниципального образования город-курорт Геленджик </w:t>
      </w:r>
    </w:p>
    <w:p w:rsidR="002950FB" w:rsidRDefault="002950FB" w:rsidP="002950F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2950FB">
        <w:rPr>
          <w:rFonts w:ascii="Times New Roman" w:eastAsia="Calibri" w:hAnsi="Times New Roman" w:cs="Times New Roman"/>
          <w:bCs/>
          <w:sz w:val="28"/>
          <w:szCs w:val="24"/>
        </w:rPr>
        <w:t>при осущест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влении муниципального контроля </w:t>
      </w:r>
      <w:r w:rsidRPr="002950FB">
        <w:rPr>
          <w:rFonts w:ascii="Times New Roman" w:eastAsia="Calibri" w:hAnsi="Times New Roman" w:cs="Times New Roman"/>
          <w:bCs/>
          <w:sz w:val="28"/>
          <w:szCs w:val="24"/>
        </w:rPr>
        <w:t xml:space="preserve">в сфере благоустройства на территории </w:t>
      </w:r>
      <w:r>
        <w:rPr>
          <w:rFonts w:ascii="Times New Roman" w:eastAsia="Calibri" w:hAnsi="Times New Roman" w:cs="Times New Roman"/>
          <w:bCs/>
          <w:sz w:val="28"/>
          <w:szCs w:val="24"/>
        </w:rPr>
        <w:t>муниципального образования</w:t>
      </w:r>
    </w:p>
    <w:p w:rsidR="00622672" w:rsidRDefault="002950FB" w:rsidP="002950F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2950FB">
        <w:rPr>
          <w:rFonts w:ascii="Times New Roman" w:eastAsia="Calibri" w:hAnsi="Times New Roman" w:cs="Times New Roman"/>
          <w:bCs/>
          <w:sz w:val="28"/>
          <w:szCs w:val="24"/>
        </w:rPr>
        <w:t>город-курорт Геленджик</w:t>
      </w:r>
      <w:r w:rsidR="009F2C4A" w:rsidRPr="009F2C4A">
        <w:rPr>
          <w:rFonts w:ascii="Times New Roman" w:eastAsia="Calibri" w:hAnsi="Times New Roman" w:cs="Times New Roman"/>
          <w:bCs/>
          <w:sz w:val="28"/>
          <w:szCs w:val="24"/>
        </w:rPr>
        <w:t>»</w:t>
      </w:r>
    </w:p>
    <w:p w:rsid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622672" w:rsidRPr="00622672" w:rsidRDefault="00622672" w:rsidP="00EF299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Управлением экономики администрации муниципального образования город-курорт Геленджик как уполномоченным органом по проведению экспертизы муниципальных нормативных правовых актов муниципального образования город-курорт Геленджик (далее – уполномоченный орган) рас</w:t>
      </w:r>
      <w:r w:rsidR="00883A3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смотрено </w:t>
      </w:r>
      <w:r w:rsidRPr="006226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постановление администрации муниципального образования город-курорт Геленджик </w:t>
      </w:r>
      <w:r w:rsidR="00EF2993" w:rsidRPr="00EF29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19 мая 2023 года №1013</w:t>
      </w:r>
      <w:r w:rsidR="00EF29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EF2993" w:rsidRPr="00EF29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</w:t>
      </w:r>
      <w:r w:rsidR="00EF29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администрацией муниципального </w:t>
      </w:r>
      <w:r w:rsidR="00EF2993" w:rsidRPr="00EF29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образования город-курорт Геленджик в лице управления жилищно-коммуналь</w:t>
      </w:r>
      <w:r w:rsidR="00EF29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proofErr w:type="spellStart"/>
      <w:r w:rsidR="00EF2993" w:rsidRPr="00EF29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ного</w:t>
      </w:r>
      <w:proofErr w:type="spellEnd"/>
      <w:r w:rsidR="00EF2993" w:rsidRPr="00EF29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хозяйства администрации муниципального образования город-курорт Геленджик при осуществлении муниципального контроля в сфере </w:t>
      </w:r>
      <w:proofErr w:type="gramStart"/>
      <w:r w:rsidR="00EF2993" w:rsidRPr="00EF29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благоустрой</w:t>
      </w:r>
      <w:r w:rsidR="00EF29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proofErr w:type="spellStart"/>
      <w:r w:rsidR="00EF2993" w:rsidRPr="00EF29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ства</w:t>
      </w:r>
      <w:proofErr w:type="spellEnd"/>
      <w:proofErr w:type="gramEnd"/>
      <w:r w:rsidR="00EF2993" w:rsidRPr="00EF29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территории муниципального образования</w:t>
      </w:r>
      <w:r w:rsidR="00EF29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EF2993" w:rsidRPr="00EF29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город-курорт Геленджик»</w:t>
      </w:r>
      <w:r w:rsidR="00EF2993" w:rsidRPr="00EF29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далее также – нормативный правовой акт).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22672">
        <w:rPr>
          <w:rFonts w:ascii="Times New Roman" w:eastAsia="Calibri" w:hAnsi="Times New Roman" w:cs="Times New Roman"/>
          <w:sz w:val="28"/>
          <w:szCs w:val="28"/>
        </w:rPr>
        <w:t>Порядком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Порядок), в целях выявления в них положений, необоснованно затрудняющих ведение предпринимательской и инвестиционной деятельности, нормативный правовой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 подлежит проведению экспертизы.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Экспертиза нормативного правового акта осуществляется в соответствии с планом проведения экспертизы нормативных правовых актов (далее – План), утвержденным первым заместителем гла</w:t>
      </w:r>
      <w:r w:rsidR="002775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 администрации муниципального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М.П. Рыбалкиной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7" w:anchor="Par58" w:history="1">
        <w:r w:rsidRPr="00C774E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7</w:t>
        </w:r>
      </w:hyperlink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и Планом, экспертиза нормативного правового акта проводилась в срок с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F299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 по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="00EF29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ноября                 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года.</w:t>
      </w:r>
    </w:p>
    <w:p w:rsidR="00622672" w:rsidRPr="00622672" w:rsidRDefault="00622672" w:rsidP="00EF2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Уполномоченным органом проведены публичные консультации по </w:t>
      </w:r>
      <w:proofErr w:type="gramStart"/>
      <w:r w:rsidR="00EF2993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ор</w:t>
      </w:r>
      <w:r w:rsidR="00EF299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мативному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правовому акту в соответствии с </w:t>
      </w:r>
      <w:hyperlink r:id="rId8" w:anchor="Par61" w:history="1">
        <w:r w:rsidRPr="00C774E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9</w:t>
        </w:r>
      </w:hyperlink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с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="00EF299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 по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F2993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о проведении публичных консультаций было размещено на официальном сайте администрации муниципального образования город-курорт Геленджик (www.</w:t>
      </w:r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admgel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6324F" w:rsidRDefault="00622672" w:rsidP="004A68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экспертизы нормативного правового акта уполномоченный орган запрашивал информацию и материалы, необходимые для проведения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</w:t>
      </w:r>
      <w:r w:rsidR="0018227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тизы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r w:rsidR="00EF2993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 жилищно-коммунального хозяйства</w:t>
      </w:r>
      <w:r w:rsidR="00883A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</w:t>
      </w:r>
      <w:r w:rsidR="004A68C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 образования город-курорт Геленджик (далее - регулирующий орган).</w:t>
      </w:r>
    </w:p>
    <w:p w:rsidR="00EF2993" w:rsidRDefault="00622672" w:rsidP="004870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775FC">
        <w:rPr>
          <w:rFonts w:ascii="Times New Roman" w:eastAsia="Calibri" w:hAnsi="Times New Roman" w:cs="Times New Roman"/>
          <w:sz w:val="28"/>
          <w:szCs w:val="24"/>
        </w:rPr>
        <w:t>Регулирующий орган сообщил, что нормативный правовой акт принят</w:t>
      </w:r>
      <w:r w:rsidR="00C6324F">
        <w:rPr>
          <w:rFonts w:ascii="Times New Roman" w:eastAsia="Calibri" w:hAnsi="Times New Roman" w:cs="Times New Roman"/>
          <w:sz w:val="28"/>
          <w:szCs w:val="24"/>
        </w:rPr>
        <w:t xml:space="preserve">           </w:t>
      </w:r>
      <w:r w:rsidR="00883A3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A68CD">
        <w:rPr>
          <w:rFonts w:ascii="Times New Roman" w:eastAsia="Calibri" w:hAnsi="Times New Roman" w:cs="Times New Roman"/>
          <w:sz w:val="28"/>
          <w:szCs w:val="24"/>
        </w:rPr>
        <w:t xml:space="preserve">в соответствии с </w:t>
      </w:r>
      <w:r w:rsidR="00EF2993" w:rsidRPr="00EF2993">
        <w:rPr>
          <w:rFonts w:ascii="Times New Roman" w:eastAsia="Calibri" w:hAnsi="Times New Roman" w:cs="Times New Roman"/>
          <w:sz w:val="28"/>
          <w:szCs w:val="24"/>
        </w:rPr>
        <w:t>Федеральн</w:t>
      </w:r>
      <w:r w:rsidR="00086256">
        <w:rPr>
          <w:rFonts w:ascii="Times New Roman" w:eastAsia="Calibri" w:hAnsi="Times New Roman" w:cs="Times New Roman"/>
          <w:sz w:val="28"/>
          <w:szCs w:val="24"/>
        </w:rPr>
        <w:t>ым законом</w:t>
      </w:r>
      <w:r w:rsidR="00EF2993" w:rsidRPr="00EF2993">
        <w:rPr>
          <w:rFonts w:ascii="Times New Roman" w:eastAsia="Calibri" w:hAnsi="Times New Roman" w:cs="Times New Roman"/>
          <w:sz w:val="28"/>
          <w:szCs w:val="24"/>
        </w:rPr>
        <w:t xml:space="preserve"> от 31 июля 2020 года № 248-ФЗ «О государственном контроле (надзоре) и муниципальном контроле в Российской Федерации» (в редакции Федерального закона от </w:t>
      </w:r>
      <w:r w:rsidR="00086256">
        <w:rPr>
          <w:rFonts w:ascii="Times New Roman" w:eastAsia="Calibri" w:hAnsi="Times New Roman" w:cs="Times New Roman"/>
          <w:sz w:val="28"/>
          <w:szCs w:val="24"/>
        </w:rPr>
        <w:t xml:space="preserve">5 декабря </w:t>
      </w:r>
      <w:r w:rsidR="00086256" w:rsidRPr="00086256">
        <w:rPr>
          <w:rFonts w:ascii="Times New Roman" w:eastAsia="Calibri" w:hAnsi="Times New Roman" w:cs="Times New Roman"/>
          <w:spacing w:val="-20"/>
          <w:sz w:val="28"/>
          <w:szCs w:val="24"/>
        </w:rPr>
        <w:t>2022</w:t>
      </w:r>
      <w:r w:rsidR="00086256">
        <w:rPr>
          <w:rFonts w:ascii="Times New Roman" w:eastAsia="Calibri" w:hAnsi="Times New Roman" w:cs="Times New Roman"/>
          <w:sz w:val="28"/>
          <w:szCs w:val="24"/>
        </w:rPr>
        <w:t xml:space="preserve"> года </w:t>
      </w:r>
      <w:r w:rsidR="00EF2993" w:rsidRPr="00EF2993">
        <w:rPr>
          <w:rFonts w:ascii="Times New Roman" w:eastAsia="Calibri" w:hAnsi="Times New Roman" w:cs="Times New Roman"/>
          <w:sz w:val="28"/>
          <w:szCs w:val="24"/>
        </w:rPr>
        <w:t xml:space="preserve">№ </w:t>
      </w:r>
      <w:r w:rsidR="00EF2993" w:rsidRPr="00086256">
        <w:rPr>
          <w:rFonts w:ascii="Times New Roman" w:eastAsia="Calibri" w:hAnsi="Times New Roman" w:cs="Times New Roman"/>
          <w:spacing w:val="-20"/>
          <w:sz w:val="28"/>
          <w:szCs w:val="24"/>
        </w:rPr>
        <w:t>498</w:t>
      </w:r>
      <w:r w:rsidR="00EF2993" w:rsidRPr="00EF2993">
        <w:rPr>
          <w:rFonts w:ascii="Times New Roman" w:eastAsia="Calibri" w:hAnsi="Times New Roman" w:cs="Times New Roman"/>
          <w:sz w:val="28"/>
          <w:szCs w:val="24"/>
        </w:rPr>
        <w:t>-</w:t>
      </w:r>
      <w:r w:rsidR="00EF2993" w:rsidRPr="00086256">
        <w:rPr>
          <w:rFonts w:ascii="Times New Roman" w:eastAsia="Calibri" w:hAnsi="Times New Roman" w:cs="Times New Roman"/>
          <w:spacing w:val="-20"/>
          <w:sz w:val="28"/>
          <w:szCs w:val="24"/>
        </w:rPr>
        <w:t>ФЗ</w:t>
      </w:r>
      <w:r w:rsidR="00EF2993" w:rsidRPr="00EF2993">
        <w:rPr>
          <w:rFonts w:ascii="Times New Roman" w:eastAsia="Calibri" w:hAnsi="Times New Roman" w:cs="Times New Roman"/>
          <w:sz w:val="28"/>
          <w:szCs w:val="24"/>
        </w:rPr>
        <w:t>), постановлением Правительства Российской Федерации</w:t>
      </w:r>
      <w:r w:rsidR="0008625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F2993" w:rsidRPr="00EF2993">
        <w:rPr>
          <w:rFonts w:ascii="Times New Roman" w:eastAsia="Calibri" w:hAnsi="Times New Roman" w:cs="Times New Roman"/>
          <w:sz w:val="28"/>
          <w:szCs w:val="24"/>
        </w:rPr>
        <w:t>от 27 октября 2021 года № 1844 «Об утверждении требований к разработке, содержанию, обществен</w:t>
      </w:r>
      <w:r w:rsidR="004C1864">
        <w:rPr>
          <w:rFonts w:ascii="Times New Roman" w:eastAsia="Calibri" w:hAnsi="Times New Roman" w:cs="Times New Roman"/>
          <w:sz w:val="28"/>
          <w:szCs w:val="24"/>
        </w:rPr>
        <w:t>-</w:t>
      </w:r>
      <w:r w:rsidR="00EF2993" w:rsidRPr="00EF2993">
        <w:rPr>
          <w:rFonts w:ascii="Times New Roman" w:eastAsia="Calibri" w:hAnsi="Times New Roman" w:cs="Times New Roman"/>
          <w:sz w:val="28"/>
          <w:szCs w:val="24"/>
        </w:rPr>
        <w:t>ному обсуждению проектов форм проверочных листов, утверждению, примене</w:t>
      </w:r>
      <w:r w:rsidR="004C1864">
        <w:rPr>
          <w:rFonts w:ascii="Times New Roman" w:eastAsia="Calibri" w:hAnsi="Times New Roman" w:cs="Times New Roman"/>
          <w:sz w:val="28"/>
          <w:szCs w:val="24"/>
        </w:rPr>
        <w:t>-</w:t>
      </w:r>
      <w:r w:rsidR="00EF2993" w:rsidRPr="00EF2993">
        <w:rPr>
          <w:rFonts w:ascii="Times New Roman" w:eastAsia="Calibri" w:hAnsi="Times New Roman" w:cs="Times New Roman"/>
          <w:sz w:val="28"/>
          <w:szCs w:val="24"/>
        </w:rPr>
        <w:t>нию, актуализации форм проверочных листов, а также случаев обязательного применения проверочных листов» (в редакции постановления Правительства Российской Фед</w:t>
      </w:r>
      <w:r w:rsidR="00487051">
        <w:rPr>
          <w:rFonts w:ascii="Times New Roman" w:eastAsia="Calibri" w:hAnsi="Times New Roman" w:cs="Times New Roman"/>
          <w:sz w:val="28"/>
          <w:szCs w:val="24"/>
        </w:rPr>
        <w:t>ерации от 30 апреля 2022 года №</w:t>
      </w:r>
      <w:r w:rsidR="00EF2993" w:rsidRPr="00EF2993">
        <w:rPr>
          <w:rFonts w:ascii="Times New Roman" w:eastAsia="Calibri" w:hAnsi="Times New Roman" w:cs="Times New Roman"/>
          <w:sz w:val="28"/>
          <w:szCs w:val="24"/>
        </w:rPr>
        <w:t>786), решением Думы муници</w:t>
      </w:r>
      <w:r w:rsidR="00487051">
        <w:rPr>
          <w:rFonts w:ascii="Times New Roman" w:eastAsia="Calibri" w:hAnsi="Times New Roman" w:cs="Times New Roman"/>
          <w:sz w:val="28"/>
          <w:szCs w:val="24"/>
        </w:rPr>
        <w:t>-</w:t>
      </w:r>
      <w:r w:rsidR="00EF2993" w:rsidRPr="00EF2993">
        <w:rPr>
          <w:rFonts w:ascii="Times New Roman" w:eastAsia="Calibri" w:hAnsi="Times New Roman" w:cs="Times New Roman"/>
          <w:sz w:val="28"/>
          <w:szCs w:val="24"/>
        </w:rPr>
        <w:t xml:space="preserve">пального образования город-курорт Геленджик </w:t>
      </w:r>
      <w:r w:rsidR="00EF299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F2993" w:rsidRPr="00EF2993">
        <w:rPr>
          <w:rFonts w:ascii="Times New Roman" w:eastAsia="Calibri" w:hAnsi="Times New Roman" w:cs="Times New Roman"/>
          <w:sz w:val="28"/>
          <w:szCs w:val="24"/>
        </w:rPr>
        <w:t>от 9 декабря 2022 года №567 «Об утверждении Положения о муниципальном контроле в сфере благоустрой</w:t>
      </w:r>
      <w:r w:rsidR="00487051">
        <w:rPr>
          <w:rFonts w:ascii="Times New Roman" w:eastAsia="Calibri" w:hAnsi="Times New Roman" w:cs="Times New Roman"/>
          <w:sz w:val="28"/>
          <w:szCs w:val="24"/>
        </w:rPr>
        <w:t>-</w:t>
      </w:r>
      <w:proofErr w:type="spellStart"/>
      <w:r w:rsidR="00EF2993" w:rsidRPr="00EF2993">
        <w:rPr>
          <w:rFonts w:ascii="Times New Roman" w:eastAsia="Calibri" w:hAnsi="Times New Roman" w:cs="Times New Roman"/>
          <w:sz w:val="28"/>
          <w:szCs w:val="24"/>
        </w:rPr>
        <w:t>ства</w:t>
      </w:r>
      <w:proofErr w:type="spellEnd"/>
      <w:r w:rsidR="00EF2993" w:rsidRPr="00EF2993">
        <w:rPr>
          <w:rFonts w:ascii="Times New Roman" w:eastAsia="Calibri" w:hAnsi="Times New Roman" w:cs="Times New Roman"/>
          <w:sz w:val="28"/>
          <w:szCs w:val="24"/>
        </w:rPr>
        <w:t xml:space="preserve"> на территории муниципального образования город-курорт Геленджик»</w:t>
      </w:r>
      <w:r w:rsidR="00EF2993">
        <w:rPr>
          <w:rFonts w:ascii="Times New Roman" w:eastAsia="Calibri" w:hAnsi="Times New Roman" w:cs="Times New Roman"/>
          <w:sz w:val="28"/>
          <w:szCs w:val="24"/>
        </w:rPr>
        <w:t>.</w:t>
      </w:r>
    </w:p>
    <w:p w:rsidR="00622672" w:rsidRPr="00622672" w:rsidRDefault="00622672" w:rsidP="00EF29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публичных консультаций были направлены запросы </w:t>
      </w:r>
      <w:r w:rsidRPr="0062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обществен-ному представителю Уполномоченного по защите прав предпринимателей в Краснодарском крае на территории муниципального образования горо</w:t>
      </w:r>
      <w:proofErr w:type="gramStart"/>
      <w:r w:rsidRPr="0062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</w:t>
      </w:r>
      <w:proofErr w:type="gramEnd"/>
      <w:r w:rsidR="0027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62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курорт Геленджик,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некоммерческим организациям, с которыми заключены соглашения о взаимодействии при проведении экспертизы, в том числе в адрес: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Торгово-промышленной палаты города-курорта Геленджик;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Ассоциации «Содействие в развитии курорта Геленджик».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публичных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предложения, рекомендации в отношении нормативного правового акта в Уполномоченный орган не поступали.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672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экспертизы, в соответствии с </w:t>
      </w:r>
      <w:hyperlink r:id="rId9" w:anchor="Par64" w:history="1">
        <w:r w:rsidRPr="00622672">
          <w:rPr>
            <w:rFonts w:ascii="Times New Roman" w:eastAsia="Calibri" w:hAnsi="Times New Roman" w:cs="Times New Roman"/>
            <w:sz w:val="28"/>
            <w:szCs w:val="28"/>
          </w:rPr>
          <w:t>пунктом 10</w:t>
        </w:r>
      </w:hyperlink>
      <w:r w:rsidRPr="00622672">
        <w:rPr>
          <w:rFonts w:ascii="Times New Roman" w:eastAsia="Calibri" w:hAnsi="Times New Roman" w:cs="Times New Roman"/>
          <w:sz w:val="28"/>
          <w:szCs w:val="28"/>
        </w:rPr>
        <w:t xml:space="preserve"> Порядка, уполномоченным органом установлено следующее: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нормативном правовом акте отсутствуют избыточные требования по подготовке и (или) представлению документов, сведений, информации.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инфор-мации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муниципальными нормативными правовыми актами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обязательных процедур.</w:t>
      </w:r>
    </w:p>
    <w:p w:rsidR="00622672" w:rsidRPr="00622672" w:rsidRDefault="00622672" w:rsidP="000E7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отсутствие необходимых организационных или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техни-ческих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условий, приводящее к невозможности реализации органами местного самоуправления муниципального образования город-курорт Геленджик уста-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новленных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функций в отношении субъектов предпринимательской или инвестиционной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Недостаточный уровень развития технологий, инфраструктуры, рынков товаров и услуг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Гелен-джик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отсутствии адекватного переходного периода введения в действие соответствующих правовых норм отсутствует.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Источники официального опубликования нормативного правового акта:</w:t>
      </w:r>
    </w:p>
    <w:p w:rsidR="00622672" w:rsidRPr="00622672" w:rsidRDefault="00622672" w:rsidP="004A6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газета «Официальный вестник органов местного самоуправления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</w:t>
      </w:r>
      <w:r w:rsidR="004A68C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ципального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Геленджик», №</w:t>
      </w:r>
      <w:r w:rsidR="00417303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417303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83A3B">
        <w:rPr>
          <w:rFonts w:ascii="Times New Roman" w:eastAsia="Times New Roman" w:hAnsi="Times New Roman" w:cs="Times New Roman"/>
          <w:sz w:val="28"/>
          <w:szCs w:val="24"/>
          <w:lang w:eastAsia="ru-RU"/>
        </w:rPr>
        <w:t>мая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года;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официальный сайт администрации муниципального образования город-курорт Геленджик (www.</w:t>
      </w:r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admgel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22672" w:rsidRPr="00622672" w:rsidRDefault="00622672" w:rsidP="004A6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Отраслевой (функциональный) орган администрации муниципального образования город-курорт Геленджик, разработавший нормативный правовой акт – управление </w:t>
      </w:r>
      <w:r w:rsidR="00EF2993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жилищно-коммунального хозяйства</w:t>
      </w:r>
      <w:r w:rsidR="004A68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</w:t>
      </w:r>
      <w:r w:rsidR="00C079D2">
        <w:rPr>
          <w:rFonts w:ascii="Times New Roman" w:eastAsia="Times New Roman" w:hAnsi="Times New Roman" w:cs="Times New Roman"/>
          <w:sz w:val="28"/>
          <w:szCs w:val="24"/>
          <w:lang w:eastAsia="ru-RU"/>
        </w:rPr>
        <w:t>ци</w:t>
      </w:r>
      <w:r w:rsidR="00EF299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По результатам экспертизы сделаны выводы об отсутствии в </w:t>
      </w:r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норматив-ном</w:t>
      </w:r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правовом акте положений, создающих необоснованные затруднения для ведения предпринимательской и инвестиционной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2672" w:rsidRPr="00622672" w:rsidRDefault="00C800DA" w:rsidP="00622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622672"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 управления экономики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</w:t>
      </w:r>
    </w:p>
    <w:p w:rsidR="00622672" w:rsidRDefault="0062267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</w:t>
      </w:r>
      <w:r w:rsidR="00C632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азования город-курорт Геленджик                                        </w:t>
      </w:r>
      <w:r w:rsidR="00C80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632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800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А.К. </w:t>
      </w:r>
      <w:proofErr w:type="spellStart"/>
      <w:r w:rsidR="00C800DA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Ананиади</w:t>
      </w:r>
      <w:proofErr w:type="spellEnd"/>
    </w:p>
    <w:p w:rsidR="00C079D2" w:rsidRDefault="00C079D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9D2" w:rsidRDefault="00C079D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75FC" w:rsidRDefault="002775FC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5FC" w:rsidRDefault="002775FC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57" w:rsidRDefault="002C6157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DA" w:rsidRDefault="00C800DA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DA" w:rsidRDefault="00C800DA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DA" w:rsidRDefault="00C800DA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DA" w:rsidRDefault="00C800DA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DA" w:rsidRDefault="00C800DA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DA" w:rsidRDefault="00C800DA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DA" w:rsidRDefault="00C800DA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DA" w:rsidRDefault="00C800DA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BF" w:rsidRDefault="007A2AB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BF" w:rsidRDefault="007A2AB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ABF" w:rsidRDefault="007A2AB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81AF3" w:rsidRDefault="00D81AF3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DA" w:rsidRDefault="00C800DA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9D2" w:rsidRPr="00C079D2" w:rsidRDefault="007A2AB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A21693" w:rsidRPr="00C079D2" w:rsidRDefault="00C079D2" w:rsidP="00C079D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79D2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A21693" w:rsidRPr="00C079D2" w:rsidSect="0062267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8C" w:rsidRDefault="00EC718C">
      <w:pPr>
        <w:spacing w:after="0" w:line="240" w:lineRule="auto"/>
      </w:pPr>
      <w:r>
        <w:separator/>
      </w:r>
    </w:p>
  </w:endnote>
  <w:endnote w:type="continuationSeparator" w:id="0">
    <w:p w:rsidR="00EC718C" w:rsidRDefault="00EC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8C" w:rsidRDefault="00EC718C">
      <w:pPr>
        <w:spacing w:after="0" w:line="240" w:lineRule="auto"/>
      </w:pPr>
      <w:r>
        <w:separator/>
      </w:r>
    </w:p>
  </w:footnote>
  <w:footnote w:type="continuationSeparator" w:id="0">
    <w:p w:rsidR="00EC718C" w:rsidRDefault="00EC7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2B"/>
    <w:rsid w:val="00082524"/>
    <w:rsid w:val="00086256"/>
    <w:rsid w:val="000E772D"/>
    <w:rsid w:val="00147798"/>
    <w:rsid w:val="0018227A"/>
    <w:rsid w:val="001A50F8"/>
    <w:rsid w:val="00233B0E"/>
    <w:rsid w:val="002775FC"/>
    <w:rsid w:val="00290C07"/>
    <w:rsid w:val="002950FB"/>
    <w:rsid w:val="002C6157"/>
    <w:rsid w:val="003D2133"/>
    <w:rsid w:val="004108FE"/>
    <w:rsid w:val="00417303"/>
    <w:rsid w:val="00487051"/>
    <w:rsid w:val="004A68CD"/>
    <w:rsid w:val="004C1864"/>
    <w:rsid w:val="00622672"/>
    <w:rsid w:val="00630C91"/>
    <w:rsid w:val="00683397"/>
    <w:rsid w:val="00717DE7"/>
    <w:rsid w:val="007A2ABF"/>
    <w:rsid w:val="007D4823"/>
    <w:rsid w:val="00883A3B"/>
    <w:rsid w:val="0088751D"/>
    <w:rsid w:val="009F2C4A"/>
    <w:rsid w:val="00A16743"/>
    <w:rsid w:val="00A21693"/>
    <w:rsid w:val="00C079D2"/>
    <w:rsid w:val="00C6324F"/>
    <w:rsid w:val="00C774E1"/>
    <w:rsid w:val="00C800DA"/>
    <w:rsid w:val="00D23CBB"/>
    <w:rsid w:val="00D40CC9"/>
    <w:rsid w:val="00D8162B"/>
    <w:rsid w:val="00D81AF3"/>
    <w:rsid w:val="00E34CE7"/>
    <w:rsid w:val="00E72005"/>
    <w:rsid w:val="00EC718C"/>
    <w:rsid w:val="00EF2993"/>
    <w:rsid w:val="00F2041A"/>
    <w:rsid w:val="00FC1162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6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2267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A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6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2267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A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27</cp:revision>
  <cp:lastPrinted>2023-11-15T12:37:00Z</cp:lastPrinted>
  <dcterms:created xsi:type="dcterms:W3CDTF">2023-03-27T10:25:00Z</dcterms:created>
  <dcterms:modified xsi:type="dcterms:W3CDTF">2023-11-15T12:38:00Z</dcterms:modified>
</cp:coreProperties>
</file>