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5D" w:rsidRDefault="004E525D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99" w:rsidRDefault="00684599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99" w:rsidRDefault="00684599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99" w:rsidRDefault="00684599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7" w:history="1">
        <w:proofErr w:type="gramStart"/>
        <w:r w:rsidRPr="002F33AC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Pr="002F33A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2F33AC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имущественного характера лиц, замещающих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органов местного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 муниципального образования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Pr="002F33AC">
        <w:rPr>
          <w:rFonts w:ascii="Times New Roman" w:hAnsi="Times New Roman" w:cs="Times New Roman"/>
          <w:b/>
          <w:sz w:val="28"/>
          <w:szCs w:val="28"/>
        </w:rPr>
        <w:t>, и членов их семей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на официальн</w:t>
      </w:r>
      <w:r>
        <w:rPr>
          <w:rFonts w:ascii="Times New Roman" w:hAnsi="Times New Roman" w:cs="Times New Roman"/>
          <w:b/>
          <w:sz w:val="28"/>
          <w:szCs w:val="28"/>
        </w:rPr>
        <w:t>ом сайте</w:t>
      </w:r>
      <w:r w:rsidRPr="002F3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</w:t>
      </w:r>
      <w:proofErr w:type="gramStart"/>
      <w:r w:rsidRPr="002F33AC">
        <w:rPr>
          <w:rFonts w:ascii="Times New Roman" w:hAnsi="Times New Roman" w:cs="Times New Roman"/>
          <w:b/>
          <w:sz w:val="28"/>
          <w:szCs w:val="28"/>
        </w:rPr>
        <w:t>общероссийским</w:t>
      </w:r>
      <w:proofErr w:type="gramEnd"/>
    </w:p>
    <w:p w:rsidR="002F33AC" w:rsidRP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в соответствие действующим </w:t>
      </w:r>
      <w:r w:rsidR="00A8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A8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25 декабря 2008 года №273-ФЗ «О противодействии коррупции» (в редакции Федерального закона от 1 апреля 2022 года №90-ФЗ),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Указом Президента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8 июля 2013 года №613 «Вопросы противодействия коррупции» (в редакции Указа Президента Российской Федерации от 25 августа 2022 года №574),  статьями 8, 7</w:t>
      </w:r>
      <w:r w:rsidR="00A80B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 </w:t>
      </w:r>
      <w:r w:rsidR="00A80B2C">
        <w:rPr>
          <w:rFonts w:ascii="Times New Roman" w:hAnsi="Times New Roman" w:cs="Times New Roman"/>
          <w:sz w:val="28"/>
          <w:szCs w:val="28"/>
        </w:rPr>
        <w:t xml:space="preserve">Геленджик, Дума муниципального образования город-курорт Геленджик </w:t>
      </w:r>
      <w:proofErr w:type="gramStart"/>
      <w:r w:rsidR="00A80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80B2C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A80B2C" w:rsidRDefault="00A80B2C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2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A80B2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0B2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лиц, замещающих муниципальные должности и должности муниципальной службы</w:t>
      </w:r>
      <w:r w:rsidR="009602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 (прилагается)</w:t>
      </w:r>
      <w:r w:rsidR="009D0FCD">
        <w:rPr>
          <w:rFonts w:ascii="Times New Roman" w:hAnsi="Times New Roman" w:cs="Times New Roman"/>
          <w:sz w:val="28"/>
          <w:szCs w:val="28"/>
        </w:rPr>
        <w:t>.</w:t>
      </w:r>
    </w:p>
    <w:p w:rsidR="00A80B2C" w:rsidRDefault="00DE5F62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Думы муниципального образования город-курорт Геленджик:</w:t>
      </w:r>
    </w:p>
    <w:p w:rsidR="00DE5F62" w:rsidRDefault="00DE5F62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от 25 февраля 2014 года №71 «Об утверждении Положения о размещении сведений о доходах, расходах, об имуществе и обязательствах имущественного характера лица, замещающего муниципальную должность Думы муниципального образования город-курорт Геленджик, и членов его семьи на официальном сайте администрации муниципального образования город-курорт Геленджик и представлении этих сведений средствам массовой информации для опубликования»</w:t>
      </w:r>
      <w:r w:rsidR="00874A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4A43" w:rsidRDefault="00874A43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от 29 марта 2016 года №396 «О внесении изменений в решение Думы муниципального образования город-курорт Геленджик от 25 февраля 2014 года №71 «Об утверждении Положения о размещении сведений о доходах, расходах, об имуществе и обязательствах имущественного характера лица, замещающего муниципальную должность Думы муниципального образования город-курорт Геленджик, и членов его семьи на официальном сайте администрации муниципального образования город-курорт Геленджик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опубликования»;</w:t>
      </w:r>
    </w:p>
    <w:p w:rsidR="00874A43" w:rsidRDefault="00874A43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от 25 декабря 2020 года №334 «О внесении изменений в решение Думы муниципального образования город-курорт Геленджик от 25 февраля 2014 года №71 «Об утверждении Положения о размещении сведений о доходах, расходах, об имуществе и обязательствах имущественного характера лица, замещающего муниципальную должность Думы муниципального образования город-курорт Геленджик, и членов его семьи на официальном сайте администрации муниципального образования город-курорт Геленджик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опубликования»</w:t>
      </w:r>
      <w:r w:rsidR="003340DE">
        <w:rPr>
          <w:rFonts w:ascii="Times New Roman" w:hAnsi="Times New Roman" w:cs="Times New Roman"/>
          <w:sz w:val="28"/>
          <w:szCs w:val="28"/>
        </w:rPr>
        <w:t xml:space="preserve"> (в редакции решения </w:t>
      </w:r>
      <w:r w:rsidR="009D0FCD">
        <w:rPr>
          <w:rFonts w:ascii="Times New Roman" w:hAnsi="Times New Roman" w:cs="Times New Roman"/>
          <w:sz w:val="28"/>
          <w:szCs w:val="28"/>
        </w:rPr>
        <w:t xml:space="preserve"> </w:t>
      </w:r>
      <w:r w:rsidR="003340DE">
        <w:rPr>
          <w:rFonts w:ascii="Times New Roman" w:hAnsi="Times New Roman" w:cs="Times New Roman"/>
          <w:sz w:val="28"/>
          <w:szCs w:val="28"/>
        </w:rPr>
        <w:t>Думы</w:t>
      </w:r>
      <w:r w:rsidR="009D0FCD">
        <w:rPr>
          <w:rFonts w:ascii="Times New Roman" w:hAnsi="Times New Roman" w:cs="Times New Roman"/>
          <w:sz w:val="28"/>
          <w:szCs w:val="28"/>
        </w:rPr>
        <w:t xml:space="preserve"> </w:t>
      </w:r>
      <w:r w:rsidR="003340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0FCD">
        <w:rPr>
          <w:rFonts w:ascii="Times New Roman" w:hAnsi="Times New Roman" w:cs="Times New Roman"/>
          <w:sz w:val="28"/>
          <w:szCs w:val="28"/>
        </w:rPr>
        <w:t xml:space="preserve"> </w:t>
      </w:r>
      <w:r w:rsidR="003340D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D0FCD">
        <w:rPr>
          <w:rFonts w:ascii="Times New Roman" w:hAnsi="Times New Roman" w:cs="Times New Roman"/>
          <w:sz w:val="28"/>
          <w:szCs w:val="28"/>
        </w:rPr>
        <w:t xml:space="preserve"> </w:t>
      </w:r>
      <w:r w:rsidR="003340DE">
        <w:rPr>
          <w:rFonts w:ascii="Times New Roman" w:hAnsi="Times New Roman" w:cs="Times New Roman"/>
          <w:sz w:val="28"/>
          <w:szCs w:val="28"/>
        </w:rPr>
        <w:t>город-курорт</w:t>
      </w:r>
      <w:r w:rsidR="009D0FCD">
        <w:rPr>
          <w:rFonts w:ascii="Times New Roman" w:hAnsi="Times New Roman" w:cs="Times New Roman"/>
          <w:sz w:val="28"/>
          <w:szCs w:val="28"/>
        </w:rPr>
        <w:t xml:space="preserve">  </w:t>
      </w:r>
      <w:r w:rsidR="003340DE">
        <w:rPr>
          <w:rFonts w:ascii="Times New Roman" w:hAnsi="Times New Roman" w:cs="Times New Roman"/>
          <w:sz w:val="28"/>
          <w:szCs w:val="28"/>
        </w:rPr>
        <w:t xml:space="preserve"> Геленджик </w:t>
      </w:r>
      <w:r w:rsidR="009D0FCD">
        <w:rPr>
          <w:rFonts w:ascii="Times New Roman" w:hAnsi="Times New Roman" w:cs="Times New Roman"/>
          <w:sz w:val="28"/>
          <w:szCs w:val="28"/>
        </w:rPr>
        <w:t xml:space="preserve"> </w:t>
      </w:r>
      <w:r w:rsidR="003340DE">
        <w:rPr>
          <w:rFonts w:ascii="Times New Roman" w:hAnsi="Times New Roman" w:cs="Times New Roman"/>
          <w:sz w:val="28"/>
          <w:szCs w:val="28"/>
        </w:rPr>
        <w:t>от 29 марта 2016 года №396)».</w:t>
      </w:r>
    </w:p>
    <w:p w:rsidR="003340DE" w:rsidRDefault="003340DE" w:rsidP="00334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2EC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</w:t>
      </w:r>
      <w:r w:rsidRPr="005450C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0C3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0C3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 по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поддержк</w:t>
      </w:r>
      <w:r w:rsidR="009D0F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населения (Ходырева).</w:t>
      </w:r>
    </w:p>
    <w:p w:rsidR="00A80B2C" w:rsidRPr="00207DFF" w:rsidRDefault="003340DE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0B2C" w:rsidRPr="00207DFF">
        <w:rPr>
          <w:rFonts w:ascii="Times New Roman" w:hAnsi="Times New Roman" w:cs="Times New Roman"/>
          <w:sz w:val="28"/>
          <w:szCs w:val="28"/>
        </w:rPr>
        <w:t xml:space="preserve">. </w:t>
      </w:r>
      <w:r w:rsidR="00A80B2C" w:rsidRPr="00207DFF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A80B2C" w:rsidRPr="00207DFF">
        <w:rPr>
          <w:rFonts w:ascii="Times New Roman" w:hAnsi="Times New Roman" w:cs="Times New Roman"/>
          <w:sz w:val="28"/>
          <w:szCs w:val="28"/>
        </w:rPr>
        <w:t>.</w:t>
      </w:r>
    </w:p>
    <w:p w:rsidR="00A80B2C" w:rsidRPr="00207DFF" w:rsidRDefault="003340DE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0B2C" w:rsidRPr="00207DFF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5450C3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5450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М.Д. Димитриев</w:t>
      </w:r>
      <w:r w:rsidRPr="005450C3">
        <w:rPr>
          <w:rFonts w:ascii="Times New Roman" w:hAnsi="Times New Roman" w:cs="Times New Roman"/>
          <w:sz w:val="28"/>
          <w:szCs w:val="28"/>
        </w:rPr>
        <w:br w:type="page"/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C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от______________№______________</w:t>
      </w:r>
    </w:p>
    <w:p w:rsidR="003340DE" w:rsidRPr="003340DE" w:rsidRDefault="00A80B2C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«</w:t>
      </w:r>
      <w:r w:rsidR="003340DE" w:rsidRPr="003340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9" w:history="1">
        <w:proofErr w:type="gramStart"/>
        <w:r w:rsidR="003340DE" w:rsidRPr="003340DE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3340DE" w:rsidRPr="003340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40DE" w:rsidRPr="003340DE">
        <w:rPr>
          <w:rFonts w:ascii="Times New Roman" w:hAnsi="Times New Roman" w:cs="Times New Roman"/>
          <w:sz w:val="28"/>
          <w:szCs w:val="28"/>
        </w:rPr>
        <w:t xml:space="preserve"> размещения сведений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имущественного характера лиц, замещающих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муниципальные должности и должности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муниципальной службы органов местного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город-курорт Геленджик, и членов их семей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340DE" w:rsidRPr="003340DE" w:rsidRDefault="003340DE" w:rsidP="0033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proofErr w:type="gramStart"/>
      <w:r w:rsidRPr="003340DE"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</w:p>
    <w:p w:rsidR="00A80B2C" w:rsidRPr="003340DE" w:rsidRDefault="003340DE" w:rsidP="0033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DE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r w:rsidR="00A80B2C" w:rsidRPr="003340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0B2C" w:rsidRPr="00BD46B8" w:rsidRDefault="00A80B2C" w:rsidP="00A80B2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450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50C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0C3">
        <w:rPr>
          <w:rFonts w:ascii="Times New Roman" w:hAnsi="Times New Roman" w:cs="Times New Roman"/>
          <w:sz w:val="28"/>
          <w:szCs w:val="28"/>
        </w:rPr>
        <w:t xml:space="preserve"> правового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А.А. Зубова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50C3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450C3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50C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М.П. Рыбалкина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по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поддержк</w:t>
      </w:r>
      <w:r w:rsidR="009D0F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Т.Н. Ходырева</w:t>
      </w:r>
    </w:p>
    <w:p w:rsidR="00A80B2C" w:rsidRPr="002F33AC" w:rsidRDefault="00A80B2C" w:rsidP="002F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0B2C" w:rsidRPr="002F33AC" w:rsidSect="00FC22AB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F6" w:rsidRDefault="004E2DF6" w:rsidP="00FC22AB">
      <w:pPr>
        <w:spacing w:after="0" w:line="240" w:lineRule="auto"/>
      </w:pPr>
      <w:r>
        <w:separator/>
      </w:r>
    </w:p>
  </w:endnote>
  <w:endnote w:type="continuationSeparator" w:id="0">
    <w:p w:rsidR="004E2DF6" w:rsidRDefault="004E2DF6" w:rsidP="00FC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F6" w:rsidRDefault="004E2DF6" w:rsidP="00FC22AB">
      <w:pPr>
        <w:spacing w:after="0" w:line="240" w:lineRule="auto"/>
      </w:pPr>
      <w:r>
        <w:separator/>
      </w:r>
    </w:p>
  </w:footnote>
  <w:footnote w:type="continuationSeparator" w:id="0">
    <w:p w:rsidR="004E2DF6" w:rsidRDefault="004E2DF6" w:rsidP="00FC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208263"/>
      <w:docPartObj>
        <w:docPartGallery w:val="Page Numbers (Top of Page)"/>
        <w:docPartUnique/>
      </w:docPartObj>
    </w:sdtPr>
    <w:sdtEndPr/>
    <w:sdtContent>
      <w:p w:rsidR="00FC22AB" w:rsidRDefault="00FC22AB">
        <w:pPr>
          <w:pStyle w:val="a4"/>
          <w:jc w:val="center"/>
        </w:pPr>
        <w:r w:rsidRPr="00FC22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22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22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459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C22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22AB" w:rsidRDefault="00FC2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F"/>
    <w:rsid w:val="00017508"/>
    <w:rsid w:val="002F33AC"/>
    <w:rsid w:val="003340DE"/>
    <w:rsid w:val="003B4B5F"/>
    <w:rsid w:val="004E2DF6"/>
    <w:rsid w:val="004E525D"/>
    <w:rsid w:val="00684599"/>
    <w:rsid w:val="00874A43"/>
    <w:rsid w:val="009602EC"/>
    <w:rsid w:val="009D0FCD"/>
    <w:rsid w:val="00A80B2C"/>
    <w:rsid w:val="00CF6994"/>
    <w:rsid w:val="00DE5F62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2C"/>
    <w:pPr>
      <w:ind w:left="720"/>
      <w:contextualSpacing/>
    </w:pPr>
  </w:style>
  <w:style w:type="paragraph" w:customStyle="1" w:styleId="ConsNonformat">
    <w:name w:val="ConsNonformat"/>
    <w:uiPriority w:val="99"/>
    <w:rsid w:val="00A80B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2AB"/>
  </w:style>
  <w:style w:type="paragraph" w:styleId="a6">
    <w:name w:val="footer"/>
    <w:basedOn w:val="a"/>
    <w:link w:val="a7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2AB"/>
  </w:style>
  <w:style w:type="paragraph" w:styleId="a8">
    <w:name w:val="Balloon Text"/>
    <w:basedOn w:val="a"/>
    <w:link w:val="a9"/>
    <w:uiPriority w:val="99"/>
    <w:semiHidden/>
    <w:unhideWhenUsed/>
    <w:rsid w:val="0096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2C"/>
    <w:pPr>
      <w:ind w:left="720"/>
      <w:contextualSpacing/>
    </w:pPr>
  </w:style>
  <w:style w:type="paragraph" w:customStyle="1" w:styleId="ConsNonformat">
    <w:name w:val="ConsNonformat"/>
    <w:uiPriority w:val="99"/>
    <w:rsid w:val="00A80B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2AB"/>
  </w:style>
  <w:style w:type="paragraph" w:styleId="a6">
    <w:name w:val="footer"/>
    <w:basedOn w:val="a"/>
    <w:link w:val="a7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2AB"/>
  </w:style>
  <w:style w:type="paragraph" w:styleId="a8">
    <w:name w:val="Balloon Text"/>
    <w:basedOn w:val="a"/>
    <w:link w:val="a9"/>
    <w:uiPriority w:val="99"/>
    <w:semiHidden/>
    <w:unhideWhenUsed/>
    <w:rsid w:val="0096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B3050502911DF355B5C7FF6FC0E64AF729050C18B90AF269F036C8419659C35E471226881E4587B64CFD66212D6795271A61C73C4BC382D10DB57Eu3S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903E87D14C4666F0A5E8D57D5528B2EB93B81F051EA7727B7661B231DD5D67808F16C3170E63F3E6F27FB5F67B786D9FFFB8077BA15E08F257904X5E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903E87D14C4666F0A5E8D57D5528B2EB93B81F051EA7727B7661B231DD5D67808F16C3170E63F3E6F27FB5F67B786D9FFFB8077BA15E08F257904X5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7</cp:revision>
  <cp:lastPrinted>2022-10-10T11:08:00Z</cp:lastPrinted>
  <dcterms:created xsi:type="dcterms:W3CDTF">2022-10-07T12:03:00Z</dcterms:created>
  <dcterms:modified xsi:type="dcterms:W3CDTF">2022-10-10T11:09:00Z</dcterms:modified>
</cp:coreProperties>
</file>