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F84BAC" w:rsidRPr="003125E0" w:rsidTr="00F84BAC">
        <w:tc>
          <w:tcPr>
            <w:tcW w:w="5637" w:type="dxa"/>
          </w:tcPr>
          <w:p w:rsidR="00F84BAC" w:rsidRPr="003125E0" w:rsidRDefault="00F84BAC" w:rsidP="00F84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F84BAC" w:rsidRPr="003125E0" w:rsidRDefault="00F84BAC" w:rsidP="00F84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Начальнику управления</w:t>
            </w:r>
          </w:p>
          <w:p w:rsidR="00F84BAC" w:rsidRPr="003125E0" w:rsidRDefault="00F84BAC" w:rsidP="00F84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имущественных отношений администрации муниципального образования город-курорт</w:t>
            </w:r>
          </w:p>
          <w:p w:rsidR="00F84BAC" w:rsidRPr="003125E0" w:rsidRDefault="00F84BAC" w:rsidP="00F84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Геленджик</w:t>
            </w:r>
          </w:p>
          <w:p w:rsidR="00F84BAC" w:rsidRPr="003125E0" w:rsidRDefault="00F84BAC" w:rsidP="00F84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Сомовой Ю.Ю.</w:t>
            </w:r>
          </w:p>
          <w:p w:rsidR="00F84BAC" w:rsidRPr="003125E0" w:rsidRDefault="00F84BAC" w:rsidP="00F84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84BAC" w:rsidRPr="003125E0" w:rsidRDefault="00F84BAC" w:rsidP="00F84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84BAC" w:rsidRPr="003125E0" w:rsidRDefault="00F84BAC" w:rsidP="00F84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F84BAC" w:rsidRPr="003125E0" w:rsidRDefault="00F84BAC" w:rsidP="00F84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4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A03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F84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F84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2022 года №</w:t>
      </w:r>
      <w:r w:rsidR="00EA03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F84BAC" w:rsidRPr="003125E0" w:rsidRDefault="00F84BAC" w:rsidP="00F84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4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результатам оценки регулирующего воздействия проекта</w:t>
      </w:r>
    </w:p>
    <w:p w:rsidR="00F84BAC" w:rsidRPr="003125E0" w:rsidRDefault="00F84BAC" w:rsidP="00F84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4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 муниципального образования</w:t>
      </w:r>
    </w:p>
    <w:p w:rsidR="00F84BAC" w:rsidRPr="003125E0" w:rsidRDefault="00F84BAC" w:rsidP="00F84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4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город-курорт Геленджик «</w:t>
      </w: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внесении изменений в приложение</w:t>
      </w:r>
    </w:p>
    <w:p w:rsidR="00F84BAC" w:rsidRPr="003125E0" w:rsidRDefault="00F84BAC" w:rsidP="00F84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муниципального образования город-курорт Геленджик от 28 ноября 2018 года №3519 «Об утверждении порядка и условий предоставления в аренду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</w:t>
      </w:r>
      <w:proofErr w:type="gramStart"/>
      <w:r w:rsidR="00CF17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также имущественных прав субъектов малого и среднего предприни</w:t>
      </w:r>
      <w:r w:rsidR="00F976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</w:t>
      </w:r>
      <w:r w:rsidR="00F976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поддержки субъектов малого и среднего предпринимательства,</w:t>
      </w:r>
      <w:r w:rsidR="00F976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физическим лицам, не являющимся индивидуальными</w:t>
      </w:r>
    </w:p>
    <w:p w:rsidR="00F9761C" w:rsidRDefault="00F84BAC" w:rsidP="00F97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предпринимателями и применяющим специальный налоговый</w:t>
      </w:r>
      <w:r w:rsidR="00F976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режим</w:t>
      </w:r>
    </w:p>
    <w:p w:rsidR="00F9761C" w:rsidRDefault="00F84BAC" w:rsidP="00F84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«Налог на профессиональный доход» (в редакции</w:t>
      </w:r>
      <w:r w:rsidR="00F976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 муниципального образования</w:t>
      </w:r>
      <w:r w:rsidR="00F976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город-курорт Геленджик</w:t>
      </w:r>
    </w:p>
    <w:p w:rsidR="00F84BAC" w:rsidRPr="003125E0" w:rsidRDefault="00F84BAC" w:rsidP="00F84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28 июня 2022 года №1431)</w:t>
      </w:r>
      <w:r w:rsidRPr="00F84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84BAC" w:rsidRPr="003125E0" w:rsidRDefault="00F84BAC" w:rsidP="00F84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84BAC" w:rsidRPr="003125E0" w:rsidRDefault="00F84BAC" w:rsidP="00F97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Управление экономики администрации муниципального образования город-курорт Геленджик, являясь уполномоченным органом по проведению оценки регулирующего воздействия проектов муниципальных нормативных правовых актов муниципального образования город-курорт Геленджик (далее – уполномоченный орган), рассмотрело поступивший 7 октября 2022 года проект постановления администрации муниципального образования город-курорт Геленджик «О внесении изменений в приложение к постановлению администрации муниципального образования город-курорт Геленджик </w:t>
      </w:r>
      <w:r w:rsidR="00F976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28 ноября 2018 года №3519 «Об утверждении</w:t>
      </w:r>
      <w:proofErr w:type="gramEnd"/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порядка и условий предостав</w:t>
      </w:r>
      <w:r w:rsidR="00F976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ления в аренду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физическим лицам</w:t>
      </w:r>
      <w:proofErr w:type="gramEnd"/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не являющимся индивидуальными предпринимателями и применяющим специальный налоговый режим «Налог на профессиональный доход» (в редакции постановления администрации муниципального </w:t>
      </w:r>
      <w:proofErr w:type="spellStart"/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</w:t>
      </w:r>
      <w:r w:rsidR="00F976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вания</w:t>
      </w:r>
      <w:proofErr w:type="spellEnd"/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город-курорт Геленджик от 28 июня 2022 года №1431)» (далее – проект), направленный для подготовки настоящего заключения управлением имущественных отношений администрации муниципального образования город-курорт Геленджик (далее – разработчик), и сообщает следующее.</w:t>
      </w:r>
    </w:p>
    <w:p w:rsidR="00F84BAC" w:rsidRPr="003125E0" w:rsidRDefault="00F84BAC" w:rsidP="00F97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Порядком проведения оценки регулирующего </w:t>
      </w:r>
      <w:proofErr w:type="spellStart"/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воздей</w:t>
      </w:r>
      <w:r w:rsidR="00F976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ствия</w:t>
      </w:r>
      <w:proofErr w:type="spellEnd"/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проектов муниципальных нормативных правовых актов муниципального образования город-курорт Геленджик, утвержденным постановлением админи</w:t>
      </w:r>
      <w:r w:rsidR="00F976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страции муниципального образования город-курорт Геленджик от 25 октября 2018 года №3258 «Об утверждении Порядка проведения оценки регулирую</w:t>
      </w:r>
      <w:r w:rsidR="00F976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щего</w:t>
      </w:r>
      <w:proofErr w:type="spellEnd"/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воздействия проектов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</w:t>
      </w:r>
      <w:r w:rsidR="00F976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ными</w:t>
      </w:r>
      <w:proofErr w:type="spellEnd"/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правовыми актами муниципального образования город-курорт Геленджик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 (далее – Порядок) проект подлежит проведению оценки регулирующего воздействия.</w:t>
      </w:r>
    </w:p>
    <w:p w:rsidR="00F84BAC" w:rsidRPr="003125E0" w:rsidRDefault="00F84BAC" w:rsidP="00F84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F84BAC" w:rsidRPr="003125E0" w:rsidRDefault="00F84BAC" w:rsidP="00F84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 направлен разработчиком для проведения оценки регулирующего воздействия впервые.</w:t>
      </w:r>
    </w:p>
    <w:p w:rsidR="000D48B7" w:rsidRPr="003125E0" w:rsidRDefault="00F84BAC" w:rsidP="00F84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Разработчиком предложен один вариант правового регулирования, в качестве альтернативного варианта правового регулирования разработчиком рассмотрен вариант непринятия проекта постановления администрации муниципального образования город-курорт Геленджик «</w:t>
      </w:r>
      <w:r w:rsidR="003125E0"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внесении изменений в приложение к постановлению администрации муниципального образования город-курорт Геленджик от 28 ноября 2018 года №3519 «Об утверждении порядка и условий предоставления в аренду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(в редакции постановления администрации муниципального образования город-курорт Геленджик от 28 июня 2022 года №1431)</w:t>
      </w: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125E0"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25E0" w:rsidRPr="003125E0" w:rsidRDefault="003125E0" w:rsidP="0031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Проведено сравнение данного варианта с действующим на момент проведения оценки регулирующего воздействия правовым регулированием рассматриваемой сферы общественных отношений (вариант непринятия </w:t>
      </w: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нормативного правового акта). Выбор варианта правового регулирования</w:t>
      </w:r>
      <w:r w:rsidRPr="003125E0">
        <w:rPr>
          <w:rFonts w:ascii="Times New Roman" w:hAnsi="Times New Roman" w:cs="Times New Roman"/>
          <w:sz w:val="28"/>
          <w:szCs w:val="28"/>
        </w:rPr>
        <w:t xml:space="preserve"> </w:t>
      </w: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сделан, исходя из оценки возможности достижения заявленных целей регулирования и оценки рисков наступления неблагоприятных последствий.</w:t>
      </w:r>
    </w:p>
    <w:p w:rsidR="003125E0" w:rsidRPr="003125E0" w:rsidRDefault="003125E0" w:rsidP="0031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Проведена оценка эффективности предложенного регулирующим органом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3125E0" w:rsidRPr="003125E0" w:rsidRDefault="003125E0" w:rsidP="0031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проблема регулирующим органом сформулирована верно;</w:t>
      </w:r>
    </w:p>
    <w:p w:rsidR="003125E0" w:rsidRPr="003125E0" w:rsidRDefault="003125E0" w:rsidP="0031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определены потенциальные адресаты предлагаемого правового регулирования: неопределенное количество заинтересованных лиц;</w:t>
      </w:r>
    </w:p>
    <w:p w:rsidR="003125E0" w:rsidRPr="003125E0" w:rsidRDefault="003125E0" w:rsidP="0031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количественная оценка потенциальных адр</w:t>
      </w:r>
      <w:r w:rsidR="009C1E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есатов правового регулирования – </w:t>
      </w: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невозможно определить;</w:t>
      </w:r>
    </w:p>
    <w:p w:rsidR="003125E0" w:rsidRPr="003125E0" w:rsidRDefault="003125E0" w:rsidP="0031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цели предлагаемого правового регулирования направлены на решение выявленной проблемы;</w:t>
      </w:r>
    </w:p>
    <w:p w:rsidR="003125E0" w:rsidRPr="003125E0" w:rsidRDefault="003125E0" w:rsidP="0031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сроки достижения заявленных целей совпадают с датой вступления в силу правового регулирования;</w:t>
      </w:r>
    </w:p>
    <w:p w:rsidR="003125E0" w:rsidRPr="003125E0" w:rsidRDefault="003125E0" w:rsidP="0031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дополнительных расходов потенциальных адресатов предлагаемого правового регулирования не предполагается, доходы потенциальных адресатов предлагаемого правового регулирования возможны;</w:t>
      </w:r>
    </w:p>
    <w:p w:rsidR="003125E0" w:rsidRPr="003125E0" w:rsidRDefault="003125E0" w:rsidP="0031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мнению разработчика, риски введения предлагаемого правового регулирования отсутствуют.</w:t>
      </w:r>
    </w:p>
    <w:p w:rsidR="003125E0" w:rsidRPr="003125E0" w:rsidRDefault="003125E0" w:rsidP="0031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целью введения преференций по предоставлению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предлагается принятие данного проекта.</w:t>
      </w:r>
    </w:p>
    <w:p w:rsidR="003125E0" w:rsidRPr="003125E0" w:rsidRDefault="003125E0" w:rsidP="0031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Порядком установлено следующее:</w:t>
      </w:r>
    </w:p>
    <w:p w:rsidR="003125E0" w:rsidRPr="003125E0" w:rsidRDefault="003125E0" w:rsidP="00302D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Потенциальными группами участников общественных отношений, интересы которых будут затронуты правовым регулированием, являются субъекты малого и среднего предпринимательства, организации, образующие инфраструктуру поддержки субъектов малого и среднего предпринимательства, физические лица, не являющиеся индивидуальными предпринимателями и применяющие спец</w:t>
      </w:r>
      <w:bookmarkStart w:id="0" w:name="_GoBack"/>
      <w:bookmarkEnd w:id="0"/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иальный налоговый режим «Налог на профессиональный доход»</w:t>
      </w:r>
      <w:r w:rsidR="00302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имеющие право на получение имущественной поддержки в соответ-ствии с Порядком</w:t>
      </w: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25E0" w:rsidRPr="003125E0" w:rsidRDefault="003125E0" w:rsidP="0031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Необходимость разработки проекта вызвана </w:t>
      </w:r>
      <w:r w:rsidR="00302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потребностью в расширении  мер имущественной поддержки </w:t>
      </w: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субъектов предпринимательской деятельности,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применяющие специальный </w:t>
      </w:r>
      <w:proofErr w:type="spellStart"/>
      <w:proofErr w:type="gramStart"/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</w:t>
      </w:r>
      <w:r w:rsidR="00302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говый</w:t>
      </w:r>
      <w:proofErr w:type="spellEnd"/>
      <w:proofErr w:type="gramEnd"/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режим «Налог на профессиональный доход».</w:t>
      </w:r>
    </w:p>
    <w:p w:rsidR="003125E0" w:rsidRPr="003125E0" w:rsidRDefault="003125E0" w:rsidP="0031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Цели проекта соответствуют принципам правового регулирования, установленным законодательством Российской Федерации и Краснодарского</w:t>
      </w:r>
      <w:r w:rsidRPr="003125E0">
        <w:rPr>
          <w:rFonts w:ascii="Times New Roman" w:hAnsi="Times New Roman" w:cs="Times New Roman"/>
          <w:sz w:val="28"/>
          <w:szCs w:val="28"/>
        </w:rPr>
        <w:t xml:space="preserve"> </w:t>
      </w: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края, и заключаются во внесении изменений в </w:t>
      </w:r>
      <w:r w:rsidR="00302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2DFF" w:rsidRDefault="003125E0" w:rsidP="0031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4. 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администрации обязанности, запреты и ограничения для физических и юридических лиц в сфере предпринимательской и инвестиционной деятельности.</w:t>
      </w:r>
    </w:p>
    <w:p w:rsidR="003125E0" w:rsidRPr="003125E0" w:rsidRDefault="003125E0" w:rsidP="0031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город-курорт Геленджик отсутствуют.</w:t>
      </w:r>
    </w:p>
    <w:p w:rsidR="003125E0" w:rsidRPr="003125E0" w:rsidRDefault="003125E0" w:rsidP="0031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Дополнительных расходов потенциальных адресатов предлагаемого правового регулирования не предполагается.</w:t>
      </w:r>
    </w:p>
    <w:p w:rsidR="003125E0" w:rsidRPr="003125E0" w:rsidRDefault="003125E0" w:rsidP="0031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Возможны поступления в местный бюджет.</w:t>
      </w:r>
    </w:p>
    <w:p w:rsidR="003125E0" w:rsidRPr="003125E0" w:rsidRDefault="003125E0" w:rsidP="0031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В соответствии с Порядком уполномоченный орган провёл публичные консультации по проекту в период с 7 октября 2022 года по </w:t>
      </w:r>
      <w:r w:rsidR="007F0D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 w:rsidR="009C1E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 года.</w:t>
      </w:r>
    </w:p>
    <w:p w:rsidR="003125E0" w:rsidRPr="003125E0" w:rsidRDefault="003125E0" w:rsidP="0031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Информация о проводимых публичных консультациях была размещена на официальном сайте администрации муниципального образования город-курорт Геленджик (www.gelendzhik.org).</w:t>
      </w:r>
    </w:p>
    <w:p w:rsidR="003125E0" w:rsidRPr="003125E0" w:rsidRDefault="003125E0" w:rsidP="0031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В период проведения публичных консультаций замечания и предложения по проекту от Торгово-промышленной палаты города-курорта Геленджик, Ассоциации «Содействие в развитии курорта Геленджик», Общественной палаты муниципального образования город-курорт Геленджик, общественного представителя Уполномоченного по защите прав предпринимателей в Краснодарском крае на территории муниципального образования город-курорт Геленджик в адрес уполномоченного органа не поступали.</w:t>
      </w:r>
    </w:p>
    <w:p w:rsidR="003125E0" w:rsidRDefault="003125E0" w:rsidP="0031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оказывающих негативное влияние на отрасли экономики муниципального образования город-курорт Геленджик, способствующих возникновению необоснованных расходов физических и юридических лиц в сфере предпринимательской и иной экономической деятельности, а также необоснованных расходов бюджета муниципального образования город-курорт Геленджик, и о возможности его дальнейшего согласования.</w:t>
      </w:r>
    </w:p>
    <w:p w:rsidR="00F9761C" w:rsidRDefault="00F9761C" w:rsidP="00F976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9761C" w:rsidRDefault="00F9761C" w:rsidP="00F976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9761C" w:rsidRDefault="00F9761C" w:rsidP="00F976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Начальник управления экономики</w:t>
      </w:r>
    </w:p>
    <w:p w:rsidR="00F9761C" w:rsidRDefault="00F9761C" w:rsidP="00F976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</w:t>
      </w:r>
    </w:p>
    <w:p w:rsidR="00F9761C" w:rsidRDefault="00F9761C" w:rsidP="00F976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город-курорт Геленджик                                         А.К.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Ананиади</w:t>
      </w:r>
      <w:proofErr w:type="spellEnd"/>
    </w:p>
    <w:p w:rsidR="00302DFF" w:rsidRDefault="00302DFF" w:rsidP="00F9761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02DFF" w:rsidRPr="00302DFF" w:rsidRDefault="00302DFF" w:rsidP="00F9761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02DFF" w:rsidRPr="00302DFF" w:rsidRDefault="00302DFF" w:rsidP="00F9761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proofErr w:type="spellStart"/>
      <w:r w:rsidRPr="00302DFF">
        <w:rPr>
          <w:rFonts w:ascii="Times New Roman" w:hAnsi="Times New Roman" w:cs="Times New Roman"/>
          <w:color w:val="000000"/>
          <w:lang w:eastAsia="ru-RU"/>
        </w:rPr>
        <w:t>Чеснокова</w:t>
      </w:r>
      <w:proofErr w:type="spellEnd"/>
      <w:r w:rsidRPr="00302DFF">
        <w:rPr>
          <w:rFonts w:ascii="Times New Roman" w:hAnsi="Times New Roman" w:cs="Times New Roman"/>
          <w:color w:val="000000"/>
          <w:lang w:eastAsia="ru-RU"/>
        </w:rPr>
        <w:t xml:space="preserve"> Мария Александровна</w:t>
      </w:r>
    </w:p>
    <w:p w:rsidR="00302DFF" w:rsidRPr="00302DFF" w:rsidRDefault="00302DFF" w:rsidP="00F9761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302DFF">
        <w:rPr>
          <w:rFonts w:ascii="Times New Roman" w:hAnsi="Times New Roman" w:cs="Times New Roman"/>
          <w:color w:val="000000"/>
          <w:lang w:eastAsia="ru-RU"/>
        </w:rPr>
        <w:t>8 (86141)3-33-43</w:t>
      </w:r>
    </w:p>
    <w:sectPr w:rsidR="00302DFF" w:rsidRPr="00302DFF" w:rsidSect="00302DFF">
      <w:headerReference w:type="default" r:id="rId8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19" w:rsidRDefault="00542D19" w:rsidP="00F84BAC">
      <w:pPr>
        <w:spacing w:after="0" w:line="240" w:lineRule="auto"/>
      </w:pPr>
      <w:r>
        <w:separator/>
      </w:r>
    </w:p>
  </w:endnote>
  <w:endnote w:type="continuationSeparator" w:id="0">
    <w:p w:rsidR="00542D19" w:rsidRDefault="00542D19" w:rsidP="00F8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19" w:rsidRDefault="00542D19" w:rsidP="00F84BAC">
      <w:pPr>
        <w:spacing w:after="0" w:line="240" w:lineRule="auto"/>
      </w:pPr>
      <w:r>
        <w:separator/>
      </w:r>
    </w:p>
  </w:footnote>
  <w:footnote w:type="continuationSeparator" w:id="0">
    <w:p w:rsidR="00542D19" w:rsidRDefault="00542D19" w:rsidP="00F8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6948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2DFF" w:rsidRPr="00302DFF" w:rsidRDefault="00302DF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2D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2D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2D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17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2D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2DFF" w:rsidRDefault="00302D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33"/>
    <w:rsid w:val="000A7AAD"/>
    <w:rsid w:val="000D48B7"/>
    <w:rsid w:val="00302DFF"/>
    <w:rsid w:val="003125E0"/>
    <w:rsid w:val="003324DB"/>
    <w:rsid w:val="00346E3F"/>
    <w:rsid w:val="0048798E"/>
    <w:rsid w:val="00542D19"/>
    <w:rsid w:val="00554833"/>
    <w:rsid w:val="005C2D3E"/>
    <w:rsid w:val="007542A5"/>
    <w:rsid w:val="007C4306"/>
    <w:rsid w:val="007D20D4"/>
    <w:rsid w:val="007F0DA5"/>
    <w:rsid w:val="009454A5"/>
    <w:rsid w:val="00975FE9"/>
    <w:rsid w:val="009C1E18"/>
    <w:rsid w:val="00CF17F7"/>
    <w:rsid w:val="00D60054"/>
    <w:rsid w:val="00EA0343"/>
    <w:rsid w:val="00F84688"/>
    <w:rsid w:val="00F84BAC"/>
    <w:rsid w:val="00F9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BAC"/>
  </w:style>
  <w:style w:type="paragraph" w:styleId="a6">
    <w:name w:val="footer"/>
    <w:basedOn w:val="a"/>
    <w:link w:val="a7"/>
    <w:uiPriority w:val="99"/>
    <w:unhideWhenUsed/>
    <w:rsid w:val="00F8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BAC"/>
  </w:style>
  <w:style w:type="paragraph" w:styleId="a6">
    <w:name w:val="footer"/>
    <w:basedOn w:val="a"/>
    <w:link w:val="a7"/>
    <w:uiPriority w:val="99"/>
    <w:unhideWhenUsed/>
    <w:rsid w:val="00F8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E952-A97E-4EA1-84F3-7391C505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14</cp:revision>
  <cp:lastPrinted>2022-11-07T13:49:00Z</cp:lastPrinted>
  <dcterms:created xsi:type="dcterms:W3CDTF">2022-11-07T11:54:00Z</dcterms:created>
  <dcterms:modified xsi:type="dcterms:W3CDTF">2022-11-09T13:21:00Z</dcterms:modified>
</cp:coreProperties>
</file>