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0664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</w:t>
            </w:r>
            <w:r w:rsidR="002F5D2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F5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</w:t>
            </w:r>
            <w:r w:rsidR="002F5D20">
              <w:rPr>
                <w:rFonts w:ascii="Times New Roman" w:hAnsi="Times New Roman"/>
                <w:sz w:val="28"/>
                <w:szCs w:val="28"/>
              </w:rPr>
              <w:t>ового управления</w:t>
            </w:r>
            <w:r w:rsidR="00A66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980664" w:rsidP="00274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Зубовой А.А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D31" w:rsidRDefault="00024D31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960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60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960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C58E1" w:rsidRDefault="00D8038A" w:rsidP="00C450D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562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C450D1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  <w:r w:rsidR="00E75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увольнения (освобождения </w:t>
      </w:r>
      <w:proofErr w:type="gramEnd"/>
    </w:p>
    <w:p w:rsidR="004C58E1" w:rsidRDefault="00E757F4" w:rsidP="00C450D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должности) лиц, замещающих муниципальные должности </w:t>
      </w:r>
    </w:p>
    <w:p w:rsidR="004C58E1" w:rsidRDefault="00E757F4" w:rsidP="00C450D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Геленджик, в связи </w:t>
      </w:r>
    </w:p>
    <w:p w:rsidR="004C58E1" w:rsidRDefault="00E757F4" w:rsidP="00C450D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утратой доверия</w:t>
      </w:r>
      <w:r w:rsidR="007B41E1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утвержденный решением Думы муниципального образования город-курорт Геленджик от 20 марта 2015 года №257</w:t>
      </w:r>
      <w:r w:rsidR="00791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C58E1" w:rsidRDefault="00791619" w:rsidP="00C450D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редакции решения Думы муниципального образования </w:t>
      </w:r>
      <w:proofErr w:type="gramEnd"/>
    </w:p>
    <w:p w:rsidR="00D8038A" w:rsidRPr="00D8038A" w:rsidRDefault="00791619" w:rsidP="00C450D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7B41E1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B41E1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7B41E1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7B41E1">
        <w:rPr>
          <w:rFonts w:ascii="Times New Roman" w:eastAsia="Times New Roman" w:hAnsi="Times New Roman"/>
          <w:bCs/>
          <w:sz w:val="28"/>
          <w:szCs w:val="28"/>
          <w:lang w:eastAsia="ru-RU"/>
        </w:rPr>
        <w:t>797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2F5D20" w:rsidRDefault="002F5D20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3F4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4C58E1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Порядок 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доверия, утвержденный решением Думы муниципального</w:t>
      </w:r>
      <w:proofErr w:type="gramEnd"/>
      <w:r w:rsidR="004C58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город-курорт Геленджик от 20 марта 2015 года №257 (в редакции решения Думы муниципального образования город-курорт Геленджик от 10 августа 2018 года №797)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51C48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C4AF4">
        <w:rPr>
          <w:rFonts w:ascii="Times New Roman" w:eastAsia="Times New Roman" w:hAnsi="Times New Roman"/>
          <w:sz w:val="28"/>
          <w:szCs w:val="28"/>
          <w:lang w:eastAsia="ru-RU"/>
        </w:rPr>
        <w:t>прав</w:t>
      </w:r>
      <w:r w:rsidR="00E6616A">
        <w:rPr>
          <w:rFonts w:ascii="Times New Roman" w:eastAsia="Times New Roman" w:hAnsi="Times New Roman"/>
          <w:sz w:val="28"/>
          <w:szCs w:val="28"/>
          <w:lang w:eastAsia="ru-RU"/>
        </w:rPr>
        <w:t xml:space="preserve">ового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51C48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ря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C58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Порядок увольнения (освобождения от должности) лиц, замещающих муниципальные должности муниципального образования город-курорт </w:t>
      </w:r>
      <w:r w:rsidR="004C58E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Геленджик, в связи с утратой доверия, утвержденный решением Думы муниципального образования город-курорт Геленджик от 20 марта 2015 года №257 (в редакции решения Думы муниципального образования город-курорт Геленджик от 10 августа 2018 года №797</w:t>
      </w:r>
      <w:proofErr w:type="gramEnd"/>
      <w:r w:rsidR="004C58E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C48" w:rsidRDefault="00A51C48" w:rsidP="00A51C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51C48" w:rsidRDefault="00A51C48" w:rsidP="00A51C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 февраля 2022 года №22</w:t>
      </w:r>
    </w:p>
    <w:p w:rsidR="00A51C48" w:rsidRDefault="00A51C48" w:rsidP="00A51C4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A51C48" w:rsidRDefault="00A51C48" w:rsidP="00A51C4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51C48" w:rsidRDefault="00A51C48" w:rsidP="00A51C4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Порядок увольнения (освобождения </w:t>
      </w:r>
      <w:proofErr w:type="gramEnd"/>
    </w:p>
    <w:p w:rsidR="00A51C48" w:rsidRDefault="00A51C48" w:rsidP="00A51C4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должности) лиц, замещающих муниципальные должности </w:t>
      </w:r>
    </w:p>
    <w:p w:rsidR="00A51C48" w:rsidRDefault="00A51C48" w:rsidP="00A51C4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Геленджик, в связи </w:t>
      </w:r>
    </w:p>
    <w:p w:rsidR="00A51C48" w:rsidRDefault="00A51C48" w:rsidP="00A51C4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утратой доверия, утвержденный решением Думы муниципального образования город-курорт Геленджик от 20 марта 2015 года №257 </w:t>
      </w:r>
    </w:p>
    <w:p w:rsidR="00A51C48" w:rsidRDefault="00A51C48" w:rsidP="00A51C4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редакции решения Думы муниципального образования </w:t>
      </w:r>
      <w:proofErr w:type="gramEnd"/>
    </w:p>
    <w:p w:rsidR="00A51C48" w:rsidRPr="00D8038A" w:rsidRDefault="00A51C48" w:rsidP="00A51C4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10 августа 2018 года №797)»</w:t>
      </w:r>
      <w:proofErr w:type="gramEnd"/>
    </w:p>
    <w:p w:rsidR="00A51C48" w:rsidRDefault="00A51C48" w:rsidP="00A51C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C48" w:rsidRDefault="00A51C48" w:rsidP="00A51C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C48" w:rsidRDefault="00A51C48" w:rsidP="00A51C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Порядок 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доверия, утвержденный решением Думы муниципального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город-курорт Геленджик от 20 марта 2015 года №257 (в редакции решения Думы муниципального образования город-курорт Геленджик от 10 августа 2018 года №797)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28 января 2022 года поступивший от правового управления администрации муниципального образования город-курорт Геленджик.</w:t>
      </w:r>
    </w:p>
    <w:p w:rsidR="00A51C48" w:rsidRDefault="00A51C48" w:rsidP="00A51C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28 января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51C48" w:rsidRDefault="00A51C48" w:rsidP="00A51C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Порядок 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доверия, утвержденный решением Думы муниципального образования город-курорт Геленджик от 20 марта 2015 года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№257 (в редакции решения Думы муниципального образования город-курорт Геленджик от 10 августа 2018 года №797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A51C48" w:rsidRDefault="00A51C48" w:rsidP="00A51C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51C48" w:rsidRDefault="00A51C48" w:rsidP="00A51C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641" w:rsidRDefault="008F2641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848EC" w:rsidRDefault="00E848EC" w:rsidP="00E848E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E848EC" w:rsidRDefault="00A51C48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bookmarkStart w:id="0" w:name="_GoBack"/>
      <w:bookmarkEnd w:id="0"/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p w:rsidR="0024791E" w:rsidRPr="00D8038A" w:rsidRDefault="00A51C48" w:rsidP="00E848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644E5"/>
    <w:rsid w:val="0006523F"/>
    <w:rsid w:val="00065E41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56232"/>
    <w:rsid w:val="00272C60"/>
    <w:rsid w:val="00274D12"/>
    <w:rsid w:val="00283081"/>
    <w:rsid w:val="00294018"/>
    <w:rsid w:val="002B4E2B"/>
    <w:rsid w:val="002C5FF4"/>
    <w:rsid w:val="002F5D20"/>
    <w:rsid w:val="00302F57"/>
    <w:rsid w:val="00322C5D"/>
    <w:rsid w:val="003260E9"/>
    <w:rsid w:val="00372611"/>
    <w:rsid w:val="00372DCF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C58E1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350C4"/>
    <w:rsid w:val="00754AAF"/>
    <w:rsid w:val="00781C72"/>
    <w:rsid w:val="00781FBD"/>
    <w:rsid w:val="00790B3C"/>
    <w:rsid w:val="00791619"/>
    <w:rsid w:val="007B41E1"/>
    <w:rsid w:val="007E27F0"/>
    <w:rsid w:val="007F6618"/>
    <w:rsid w:val="00803768"/>
    <w:rsid w:val="00812D28"/>
    <w:rsid w:val="00817157"/>
    <w:rsid w:val="00834543"/>
    <w:rsid w:val="008B0477"/>
    <w:rsid w:val="008E22EB"/>
    <w:rsid w:val="008E25F8"/>
    <w:rsid w:val="008E567B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476EF"/>
    <w:rsid w:val="00A51C48"/>
    <w:rsid w:val="00A606B3"/>
    <w:rsid w:val="00A65DEB"/>
    <w:rsid w:val="00A66899"/>
    <w:rsid w:val="00A7235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366F5"/>
    <w:rsid w:val="00C450D1"/>
    <w:rsid w:val="00C45464"/>
    <w:rsid w:val="00C931B1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47986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3A38"/>
    <w:rsid w:val="00E13202"/>
    <w:rsid w:val="00E232BF"/>
    <w:rsid w:val="00E34832"/>
    <w:rsid w:val="00E628D6"/>
    <w:rsid w:val="00E6616A"/>
    <w:rsid w:val="00E67049"/>
    <w:rsid w:val="00E73341"/>
    <w:rsid w:val="00E74EAC"/>
    <w:rsid w:val="00E757F4"/>
    <w:rsid w:val="00E848EC"/>
    <w:rsid w:val="00EA35E6"/>
    <w:rsid w:val="00EB2056"/>
    <w:rsid w:val="00EB558A"/>
    <w:rsid w:val="00EC3414"/>
    <w:rsid w:val="00EE7C17"/>
    <w:rsid w:val="00EF1423"/>
    <w:rsid w:val="00F06C59"/>
    <w:rsid w:val="00FA3430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2022-01-14T07:56:00Z</cp:lastPrinted>
  <dcterms:created xsi:type="dcterms:W3CDTF">2022-02-02T13:41:00Z</dcterms:created>
  <dcterms:modified xsi:type="dcterms:W3CDTF">2022-02-02T13:41:00Z</dcterms:modified>
</cp:coreProperties>
</file>