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A3044" w:rsidTr="000A3044">
        <w:tc>
          <w:tcPr>
            <w:tcW w:w="4927" w:type="dxa"/>
          </w:tcPr>
          <w:p w:rsidR="000A3044" w:rsidRDefault="000A30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hideMark/>
          </w:tcPr>
          <w:p w:rsidR="000A3044" w:rsidRDefault="000A30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управления</w:t>
            </w:r>
          </w:p>
          <w:p w:rsidR="000A3044" w:rsidRDefault="000A30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жилищно-коммунального хозяйства</w:t>
            </w:r>
          </w:p>
          <w:p w:rsidR="000A3044" w:rsidRDefault="000A30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0A3044" w:rsidRDefault="000A30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А.А.Баглий</w:t>
            </w:r>
          </w:p>
        </w:tc>
      </w:tr>
    </w:tbl>
    <w:p w:rsidR="000A3044" w:rsidRDefault="000A3044" w:rsidP="000A30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044" w:rsidRDefault="000A3044" w:rsidP="000A30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044" w:rsidRDefault="000A3044" w:rsidP="000A30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723" w:rsidRDefault="00D12723" w:rsidP="000A30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044" w:rsidRDefault="000A3044" w:rsidP="000A30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0A3044" w:rsidRDefault="000A3044" w:rsidP="000A30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сентября 2012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212</w:t>
      </w:r>
    </w:p>
    <w:p w:rsidR="000A3044" w:rsidRDefault="000A3044" w:rsidP="000A30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9 июля 2009 года №2052 «Об утверждении Положения о конкурсе на звание «Лучшее товарищество собственников жилья в муниципальном образовании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</w:t>
      </w:r>
    </w:p>
    <w:p w:rsidR="000A3044" w:rsidRDefault="000A3044" w:rsidP="000A30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5 мая 2012 года №1213)»</w:t>
      </w:r>
    </w:p>
    <w:p w:rsidR="000A3044" w:rsidRDefault="000A3044" w:rsidP="000A30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044" w:rsidRDefault="000A3044" w:rsidP="000A30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044" w:rsidRDefault="000A3044" w:rsidP="000A304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Pr="000A3044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9 июля 2009 года №2052 «Об утверждении Положения о конкурсе на звание «Лучшее товарищество собственников жилья в муниципальном образовании город-курорт Геленджик» (в редакции постановления администрации муниципального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Pr="000A3044">
        <w:rPr>
          <w:rFonts w:ascii="Times New Roman" w:eastAsia="Times New Roman" w:hAnsi="Times New Roman"/>
          <w:sz w:val="28"/>
          <w:szCs w:val="28"/>
          <w:lang w:eastAsia="ru-RU"/>
        </w:rPr>
        <w:t>от 5 мая 2012 года №1213)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2012 года поступивший от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жилищно-коммунального хозяйства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0A3044" w:rsidRDefault="000A3044" w:rsidP="000A304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30869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2012 года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антикоррупцион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0A3044" w:rsidRDefault="000A3044" w:rsidP="00B3086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B30869" w:rsidRPr="00B30869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B30869" w:rsidRPr="00B308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изменений в постановление главы муниципального образования город-курорт Геленджик от 9 июля 2009 года №2052 «Об утверждении Положения о конкурсе на звание «Лучшее товарищество собственников жилья в муниципальном образовании город-курорт Геленджик» (в редакции постановления администрации муниципального обр</w:t>
      </w:r>
      <w:r w:rsidR="00B30869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B30869" w:rsidRPr="00B30869">
        <w:rPr>
          <w:rFonts w:ascii="Times New Roman" w:eastAsia="Times New Roman" w:hAnsi="Times New Roman"/>
          <w:sz w:val="28"/>
          <w:szCs w:val="28"/>
          <w:lang w:eastAsia="ru-RU"/>
        </w:rPr>
        <w:t>от 5 мая 2012 года №1213)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 Заключения от независимых экспертов не поступали.</w:t>
      </w:r>
    </w:p>
    <w:p w:rsidR="000A3044" w:rsidRDefault="000A3044" w:rsidP="000A304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A3044" w:rsidRDefault="000A3044" w:rsidP="000A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044" w:rsidRDefault="000A3044" w:rsidP="000A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044" w:rsidRDefault="000A3044" w:rsidP="000A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</w:t>
      </w:r>
    </w:p>
    <w:p w:rsidR="000A3044" w:rsidRDefault="000A3044" w:rsidP="000A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администрации </w:t>
      </w:r>
    </w:p>
    <w:p w:rsidR="000A3044" w:rsidRDefault="000A3044" w:rsidP="000A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0A3044" w:rsidRDefault="000A3044" w:rsidP="000A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665DE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С.Н.Сивкова</w:t>
      </w:r>
    </w:p>
    <w:p w:rsidR="000A3044" w:rsidRDefault="000A3044" w:rsidP="000A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044" w:rsidRDefault="000A3044" w:rsidP="000A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044" w:rsidRDefault="000A3044" w:rsidP="000A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044" w:rsidRDefault="000A3044" w:rsidP="000A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044" w:rsidRDefault="000A3044" w:rsidP="000A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044" w:rsidRDefault="000A3044" w:rsidP="000A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044" w:rsidRDefault="000A3044" w:rsidP="000A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044" w:rsidRDefault="000A3044" w:rsidP="000A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044" w:rsidRDefault="000A3044" w:rsidP="000A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044" w:rsidRDefault="000A3044" w:rsidP="000A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044" w:rsidRDefault="000A3044" w:rsidP="000A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044" w:rsidRDefault="000A3044" w:rsidP="000A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044" w:rsidRDefault="000A3044" w:rsidP="000A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044" w:rsidRDefault="000A3044" w:rsidP="000A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044" w:rsidRDefault="000A3044" w:rsidP="000A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044" w:rsidRDefault="000A3044" w:rsidP="000A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044" w:rsidRDefault="000A3044" w:rsidP="000A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044" w:rsidRDefault="000A3044" w:rsidP="000A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044" w:rsidRDefault="000A3044" w:rsidP="000A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044" w:rsidRDefault="000A3044" w:rsidP="000A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044" w:rsidRDefault="000A3044" w:rsidP="000A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723" w:rsidRDefault="00D12723" w:rsidP="000A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723" w:rsidRDefault="00D12723" w:rsidP="000A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044" w:rsidRDefault="000A3044" w:rsidP="000A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869" w:rsidRDefault="00B30869" w:rsidP="000A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044" w:rsidRDefault="000A3044" w:rsidP="000A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044" w:rsidRDefault="000A3044" w:rsidP="000A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044" w:rsidRDefault="000A3044" w:rsidP="000A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044" w:rsidRDefault="000A3044" w:rsidP="000A304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Исп. М.А.Чеснокова</w:t>
      </w:r>
    </w:p>
    <w:p w:rsidR="002F550A" w:rsidRDefault="000A3044" w:rsidP="000A3044">
      <w:pPr>
        <w:spacing w:after="0" w:line="240" w:lineRule="auto"/>
      </w:pPr>
      <w:r>
        <w:rPr>
          <w:rFonts w:ascii="Times New Roman" w:eastAsia="Times New Roman" w:hAnsi="Times New Roman"/>
          <w:lang w:eastAsia="ru-RU"/>
        </w:rPr>
        <w:t>2-08-27</w:t>
      </w:r>
    </w:p>
    <w:sectPr w:rsidR="002F550A" w:rsidSect="000A3044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BF" w:rsidRDefault="00D467BF" w:rsidP="00D12723">
      <w:pPr>
        <w:spacing w:after="0" w:line="240" w:lineRule="auto"/>
      </w:pPr>
      <w:r>
        <w:separator/>
      </w:r>
    </w:p>
  </w:endnote>
  <w:endnote w:type="continuationSeparator" w:id="0">
    <w:p w:rsidR="00D467BF" w:rsidRDefault="00D467BF" w:rsidP="00D1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BF" w:rsidRDefault="00D467BF" w:rsidP="00D12723">
      <w:pPr>
        <w:spacing w:after="0" w:line="240" w:lineRule="auto"/>
      </w:pPr>
      <w:r>
        <w:separator/>
      </w:r>
    </w:p>
  </w:footnote>
  <w:footnote w:type="continuationSeparator" w:id="0">
    <w:p w:rsidR="00D467BF" w:rsidRDefault="00D467BF" w:rsidP="00D1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723546"/>
      <w:docPartObj>
        <w:docPartGallery w:val="Page Numbers (Top of Page)"/>
        <w:docPartUnique/>
      </w:docPartObj>
    </w:sdtPr>
    <w:sdtContent>
      <w:p w:rsidR="00D12723" w:rsidRDefault="00D127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B11">
          <w:rPr>
            <w:noProof/>
          </w:rPr>
          <w:t>1</w:t>
        </w:r>
        <w:r>
          <w:fldChar w:fldCharType="end"/>
        </w:r>
      </w:p>
    </w:sdtContent>
  </w:sdt>
  <w:p w:rsidR="00D12723" w:rsidRDefault="00D127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04"/>
    <w:rsid w:val="000A17B5"/>
    <w:rsid w:val="000A3044"/>
    <w:rsid w:val="001A308B"/>
    <w:rsid w:val="002F550A"/>
    <w:rsid w:val="00346104"/>
    <w:rsid w:val="00665DE0"/>
    <w:rsid w:val="006C4C9A"/>
    <w:rsid w:val="00936B11"/>
    <w:rsid w:val="00B30869"/>
    <w:rsid w:val="00D12723"/>
    <w:rsid w:val="00D467BF"/>
    <w:rsid w:val="00F2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272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1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27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272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1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27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56295-629E-4F25-8855-E3820AE0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6</cp:revision>
  <cp:lastPrinted>2012-09-26T06:56:00Z</cp:lastPrinted>
  <dcterms:created xsi:type="dcterms:W3CDTF">2012-09-26T06:45:00Z</dcterms:created>
  <dcterms:modified xsi:type="dcterms:W3CDTF">2012-09-26T07:21:00Z</dcterms:modified>
</cp:coreProperties>
</file>