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AB" w:rsidRPr="00F73DAB" w:rsidRDefault="00484720" w:rsidP="00F73DAB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Hlk11171993"/>
      <w:r w:rsidR="00F73DAB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495DDDA9" wp14:editId="310D720A">
            <wp:extent cx="819150" cy="981075"/>
            <wp:effectExtent l="0" t="0" r="0" b="952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73DA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F73DAB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ГОРОД-КУРОРТ ГЕЛЕНДЖИК</w:t>
      </w:r>
    </w:p>
    <w:p w:rsidR="00F73DAB" w:rsidRPr="00F73DAB" w:rsidRDefault="00F73DAB" w:rsidP="00F73DAB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30"/>
          <w:szCs w:val="30"/>
          <w:lang w:eastAsia="ru-RU"/>
        </w:rPr>
      </w:pP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</w:pPr>
      <w:r w:rsidRPr="00F73DAB">
        <w:rPr>
          <w:rFonts w:ascii="Times New Roman" w:eastAsia="Arial Unicode MS" w:hAnsi="Times New Roman" w:cs="Times New Roman"/>
          <w:b/>
          <w:sz w:val="34"/>
          <w:szCs w:val="34"/>
          <w:lang w:eastAsia="ru-RU"/>
        </w:rPr>
        <w:t>ПОСТАНОВЛЕНИЕ</w:t>
      </w: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DAB" w:rsidRPr="00F73DAB" w:rsidRDefault="00F73DAB" w:rsidP="00F73D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февраля 2022 года </w:t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</w:t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</w:t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214</w:t>
      </w:r>
    </w:p>
    <w:p w:rsidR="00F73DAB" w:rsidRPr="00F73DAB" w:rsidRDefault="00F73DAB" w:rsidP="00F7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73DAB" w:rsidRPr="00F73DAB" w:rsidRDefault="00F73DAB" w:rsidP="00F73DAB">
      <w:pPr>
        <w:tabs>
          <w:tab w:val="center" w:pos="5386"/>
        </w:tabs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ru-RU"/>
        </w:rPr>
      </w:pPr>
      <w:r w:rsidRPr="00F73DAB">
        <w:rPr>
          <w:rFonts w:ascii="Trebuchet MS" w:eastAsia="Times New Roman" w:hAnsi="Trebuchet MS" w:cs="Times New Roman"/>
          <w:sz w:val="20"/>
          <w:szCs w:val="20"/>
          <w:lang w:eastAsia="ru-RU"/>
        </w:rPr>
        <w:t>г. Геленджик</w:t>
      </w:r>
    </w:p>
    <w:bookmarkEnd w:id="0"/>
    <w:p w:rsidR="00F12391" w:rsidRDefault="00F12391" w:rsidP="00FE4F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4179C" w:rsidRPr="0074179C" w:rsidRDefault="0074179C" w:rsidP="00C57F99">
      <w:pPr>
        <w:spacing w:after="0" w:line="240" w:lineRule="auto"/>
        <w:ind w:left="1134" w:right="963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О внесении изменений в 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административный регламент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предоставления администрац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ией муниципального образования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город-курорт Геленджик муниципальной услуги «Выдача решения о проведении (об отказе 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 </w:t>
      </w:r>
      <w:r w:rsidR="005A23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 проведении) муниципальной  ярмарки, муниципальной агропромышленно</w:t>
      </w:r>
      <w:bookmarkStart w:id="1" w:name="_GoBack"/>
      <w:bookmarkEnd w:id="1"/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й выставки-ярмарки на территории муниципального образования город-курорт Геленджик»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,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062A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утвержденный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постановление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администрации муниципального образования</w:t>
      </w:r>
      <w:r w:rsidR="002B4AE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город-курорт Геленджик</w:t>
      </w:r>
      <w:r w:rsidR="005A23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от 8 ноября 2019 года №2631 (в редакции постановления администрации муниципального образования 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5A23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город-курорт </w:t>
      </w:r>
      <w:r w:rsidR="00C57F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Геленджик от 15 октября 2021 года №2061</w:t>
      </w:r>
      <w:r w:rsidRPr="0074179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  <w:proofErr w:type="gramEnd"/>
    </w:p>
    <w:p w:rsidR="00937E28" w:rsidRPr="001D16DB" w:rsidRDefault="00937E28" w:rsidP="00F73DAB">
      <w:pPr>
        <w:spacing w:after="0" w:line="240" w:lineRule="auto"/>
        <w:ind w:right="73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4F7D4F" w:rsidRPr="006C5DEB" w:rsidRDefault="008F4E4B" w:rsidP="008F4E4B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целях приведения правовых актов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администрации муниципального образования город-курорт Геленджик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соответстви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е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 законодательством Российской Федерации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 (в редакции Федерального закона от 2 июля 2021 года №351-ФЗ),</w:t>
      </w:r>
      <w:r w:rsidRPr="00B24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B40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акон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ом Краснодарского края от 1 марта 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2011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2195-КЗ</w:t>
      </w:r>
      <w:r w:rsidR="005E05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5A23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 организации деятельности розничных рын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ков, ярмарок и агропромышленных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выставок-ярмарок на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территории Краснодарского края»</w:t>
      </w:r>
      <w:r w:rsidR="00457E72" w:rsidRP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A23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</w:t>
      </w:r>
      <w:r w:rsidR="00457E72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9B403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редакции З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акона Краснодарского края от 14 июля </w:t>
      </w:r>
      <w:r w:rsidR="00457E72" w:rsidRPr="001B1A8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2021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 №4499-КЗ)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</w:t>
      </w:r>
      <w:r w:rsidRPr="00A54C0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руководствуясь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16, 37 Федерального закона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от </w:t>
      </w:r>
      <w:smartTag w:uri="urn:schemas-microsoft-com:office:smarttags" w:element="date">
        <w:smartTagPr>
          <w:attr w:name="ls" w:val="trans"/>
          <w:attr w:name="Month" w:val="10"/>
          <w:attr w:name="Day" w:val="6"/>
          <w:attr w:name="Year" w:val="2003"/>
        </w:smartTagPr>
        <w:r w:rsidRPr="006C5DEB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6 октября 2003 года</w:t>
        </w:r>
      </w:smartTag>
      <w:r w:rsidR="005E05A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№131-ФЗ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самоуправления в Российской Федера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ции» (в редакции  Федерального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закона 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550F8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457E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50F8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5A23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бря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</w:t>
      </w:r>
      <w:r w:rsidR="008550F8">
        <w:rPr>
          <w:rFonts w:ascii="Times New Roman" w:hAnsi="Times New Roman" w:cs="Times New Roman"/>
          <w:color w:val="000000" w:themeColor="text1"/>
          <w:sz w:val="28"/>
          <w:szCs w:val="28"/>
        </w:rPr>
        <w:t>492</w:t>
      </w:r>
      <w:r w:rsidRPr="006C5DEB">
        <w:rPr>
          <w:rFonts w:ascii="Times New Roman" w:hAnsi="Times New Roman" w:cs="Times New Roman"/>
          <w:color w:val="000000" w:themeColor="text1"/>
          <w:sz w:val="28"/>
          <w:szCs w:val="28"/>
        </w:rPr>
        <w:t>-ФЗ)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статьями</w:t>
      </w:r>
      <w:r w:rsidRPr="006C5DEB">
        <w:rPr>
          <w:rFonts w:eastAsia="Calibri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8, 41, 72 Ус</w:t>
      </w:r>
      <w:r w:rsidR="00457E7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тава муниципального образования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город-курорт Геленджик, </w:t>
      </w:r>
      <w:proofErr w:type="gramStart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proofErr w:type="gramEnd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с т а н </w:t>
      </w:r>
      <w:proofErr w:type="gramStart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6C5DE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л я ю:</w:t>
      </w:r>
    </w:p>
    <w:p w:rsidR="00937E28" w:rsidRDefault="00FE4F1B" w:rsidP="003D669E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в административный регламент</w:t>
      </w:r>
      <w:r w:rsidR="001A0A0A" w:rsidRPr="001A0A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предоставления администрацией муниципального образования город-курорт Геленджик муниципальной услуги «Выдача решения о проведении (об отказе в проведении) муниципальной  ярмарки, муниципальной агропромышленной 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выставки-ярмарки на территории муниципального образования город-курорт Геленджик»</w:t>
      </w:r>
      <w:r w:rsid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утверж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денный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постановлением администрации муниципального образования город-курорт Геленджик от 8 ноября 2019 года 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BD24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1A0A0A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2631</w:t>
      </w:r>
      <w:r w:rsidR="006C3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муниципального образования город-курорт Геленджик муниципальной услуги</w:t>
      </w:r>
      <w:r w:rsidR="001A0A0A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062AF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«Выдача </w:t>
      </w:r>
      <w:r w:rsid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 о проведении (об отказе</w:t>
      </w:r>
      <w:r w:rsidR="004062AF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проведении) муниципальной </w:t>
      </w:r>
      <w:r w:rsidR="004062AF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ярмарки, муниципальной агропромышленной выставки-ярмарки на территории муниципального образования город-курорт Геленджик» </w:t>
      </w:r>
      <w:r w:rsidR="001A0A0A" w:rsidRPr="004062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1A0A0A" w:rsidRPr="001A0A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редакции постановления администрации муниципального образования город-курорт Геленджик от 15 октября 2021 года №2061)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B3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следующие изменения:</w:t>
      </w:r>
    </w:p>
    <w:p w:rsidR="00554254" w:rsidRPr="00203F5D" w:rsidRDefault="00203F5D" w:rsidP="00554254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</w:t>
      </w:r>
      <w:r w:rsidR="00554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ункт 2.6.1 дополнить абзацем</w:t>
      </w:r>
      <w:r w:rsidRP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содержания:</w:t>
      </w:r>
    </w:p>
    <w:p w:rsidR="00203F5D" w:rsidRDefault="00554254" w:rsidP="00203F5D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«- с</w:t>
      </w:r>
      <w:r w:rsidR="00203F5D" w:rsidRP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хема размещения ярмарки, разработанная организатором ярмарки в порядке, установленном исполнительным органом государственной власти Краснодарского края в области потребительской сферы, в случае подачи заявки на проведение придорожной ярмарки.</w:t>
      </w:r>
      <w:r w:rsid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2F0047" w:rsidRPr="004040FF" w:rsidRDefault="00C573FE" w:rsidP="00E73B75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914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</w:t>
      </w:r>
      <w:r w:rsidR="00936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 3.4.2.1 дополнить абзацем</w:t>
      </w:r>
      <w:r w:rsidR="00936514" w:rsidRPr="00203F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следующего содержания</w:t>
      </w:r>
      <w:r w:rsidR="002F0047"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4040FF" w:rsidRPr="004040FF" w:rsidRDefault="00E73B75" w:rsidP="00936514">
      <w:pPr>
        <w:tabs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0117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4040FF"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заявлению организатора ярмарки, выставки-ярмарки администрация продлевает срок проведения ярмарки, выставки-ярмарки в порядке и на основаниях, установленных администрацией, на срок, указанный в заявлении организатора ярмарки, выставки-ярмарки, но не более чем на три года</w:t>
      </w:r>
      <w:r w:rsidR="00936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4040FF" w:rsidRPr="0040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C13FEC" w:rsidRDefault="00C13FEC" w:rsidP="00C13FEC">
      <w:pPr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подпункт 1 пункта 3.6.2 изложить в следующей редакции:</w:t>
      </w:r>
    </w:p>
    <w:p w:rsidR="00C13FEC" w:rsidRPr="00F13EC6" w:rsidRDefault="00C13FEC" w:rsidP="003801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«1) </w:t>
      </w:r>
      <w:r w:rsidRPr="00A9295E">
        <w:rPr>
          <w:rFonts w:ascii="Times New Roman" w:hAnsi="Times New Roman" w:cs="Times New Roman"/>
          <w:color w:val="000000" w:themeColor="text1"/>
          <w:sz w:val="28"/>
          <w:szCs w:val="28"/>
        </w:rPr>
        <w:t>поступления в администрацию информации исполнительного органа государственной власти Краснодарского края в области потребительской сферы, иных уполномоченных органов о том, что в течение срока проведения ярмарки, выставки-ярмарки, указанного в данном решении, организатор ярмарки, выставки-ярмарки не приступил к прове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дению ярмарки, выставки-ярмарки либо не исполнил письменное обязательство по оборудованию </w:t>
      </w:r>
      <w:r>
        <w:rPr>
          <w:rFonts w:ascii="Times New Roman" w:hAnsi="Times New Roman" w:cs="Times New Roman"/>
          <w:sz w:val="28"/>
          <w:szCs w:val="28"/>
        </w:rPr>
        <w:t>ярмарочной площадки подъездами для погрузочно-разгру</w:t>
      </w:r>
      <w:r w:rsidR="00380164">
        <w:rPr>
          <w:rFonts w:ascii="Times New Roman" w:hAnsi="Times New Roman" w:cs="Times New Roman"/>
          <w:sz w:val="28"/>
          <w:szCs w:val="28"/>
        </w:rPr>
        <w:t>зочных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870" w:rsidRPr="00446870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</w:t>
      </w:r>
      <w:r w:rsidR="00380164">
        <w:rPr>
          <w:rFonts w:ascii="Times New Roman" w:hAnsi="Times New Roman" w:cs="Times New Roman"/>
          <w:bCs/>
          <w:sz w:val="28"/>
          <w:szCs w:val="28"/>
        </w:rPr>
        <w:t>,</w:t>
      </w:r>
      <w:r w:rsidR="00F13EC6">
        <w:rPr>
          <w:rFonts w:ascii="Times New Roman" w:hAnsi="Times New Roman" w:cs="Times New Roman"/>
          <w:bCs/>
          <w:sz w:val="28"/>
          <w:szCs w:val="28"/>
        </w:rPr>
        <w:t xml:space="preserve"> указанными в пункте</w:t>
      </w:r>
      <w:proofErr w:type="gramEnd"/>
      <w:r w:rsidR="00F13EC6">
        <w:rPr>
          <w:rFonts w:ascii="Times New Roman" w:hAnsi="Times New Roman" w:cs="Times New Roman"/>
          <w:bCs/>
          <w:sz w:val="28"/>
          <w:szCs w:val="28"/>
        </w:rPr>
        <w:t xml:space="preserve"> 4 статьи 11</w:t>
      </w:r>
      <w:r w:rsidR="00082A56">
        <w:rPr>
          <w:rFonts w:ascii="Times New Roman" w:hAnsi="Times New Roman" w:cs="Times New Roman"/>
          <w:bCs/>
          <w:sz w:val="28"/>
          <w:szCs w:val="28"/>
        </w:rPr>
        <w:t xml:space="preserve"> Закона Краснодарского края </w:t>
      </w:r>
      <w:r w:rsidR="00082A56" w:rsidRPr="00082A56">
        <w:rPr>
          <w:rFonts w:ascii="Times New Roman" w:hAnsi="Times New Roman" w:cs="Times New Roman"/>
          <w:bCs/>
          <w:sz w:val="28"/>
          <w:szCs w:val="28"/>
        </w:rPr>
        <w:t>от 1 марта</w:t>
      </w:r>
      <w:r w:rsidR="005879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2A56" w:rsidRPr="00082A56">
        <w:rPr>
          <w:rFonts w:ascii="Times New Roman" w:hAnsi="Times New Roman" w:cs="Times New Roman"/>
          <w:bCs/>
          <w:sz w:val="28"/>
          <w:szCs w:val="28"/>
        </w:rPr>
        <w:t>2011 года №2195-КЗ «Об организации деятельности розничных рынков, ярмарок и агропромышленных выставок-ярмарок на территории Краснодарского края</w:t>
      </w:r>
      <w:proofErr w:type="gramStart"/>
      <w:r w:rsidR="00380164">
        <w:rPr>
          <w:rFonts w:ascii="Times New Roman" w:hAnsi="Times New Roman" w:cs="Times New Roman"/>
          <w:bCs/>
          <w:sz w:val="28"/>
          <w:szCs w:val="28"/>
        </w:rPr>
        <w:t>;</w:t>
      </w:r>
      <w:r w:rsidR="00082A56" w:rsidRPr="00082A56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FC026C" w:rsidRDefault="00F13EC6" w:rsidP="00BD244A">
      <w:pPr>
        <w:tabs>
          <w:tab w:val="left" w:pos="709"/>
          <w:tab w:val="left" w:pos="963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8587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8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 седьмом</w:t>
      </w:r>
      <w:r w:rsidR="0076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3.18.2 </w:t>
      </w:r>
      <w:r w:rsidR="00767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67B41" w:rsidRPr="00767B41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9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082A56">
          <w:rPr>
            <w:rFonts w:ascii="Times New Roman" w:hAnsi="Times New Roman" w:cs="Times New Roman"/>
            <w:sz w:val="28"/>
            <w:szCs w:val="28"/>
          </w:rPr>
          <w:t xml:space="preserve">       </w:t>
        </w:r>
        <w:r w:rsidR="00767B41" w:rsidRPr="00767B41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>-</w:t>
      </w:r>
      <w:hyperlink r:id="rId10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>,</w:t>
      </w:r>
      <w:r w:rsidR="00BD244A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>,</w:t>
      </w:r>
      <w:r w:rsidR="00BD244A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767B41" w:rsidRPr="00767B41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="00767B41" w:rsidRPr="00767B41">
        <w:rPr>
          <w:rFonts w:ascii="Times New Roman" w:hAnsi="Times New Roman" w:cs="Times New Roman"/>
          <w:sz w:val="28"/>
          <w:szCs w:val="28"/>
        </w:rPr>
        <w:t xml:space="preserve"> Федерального закона №210-ФЗ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="00FC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пункте 2 Правил организации деятельности многофункциональных центро</w:t>
      </w:r>
      <w:r w:rsidR="00082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предоставления государственных </w:t>
      </w:r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услуг, утвержденных постановлением Правительства Российской Федерации от 22 декабря 2012 года №1376 «Об утверждении </w:t>
      </w:r>
      <w:proofErr w:type="gramStart"/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12C35" w:rsidRPr="00612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муниципальных услуг»</w:t>
      </w:r>
      <w:r w:rsidR="00BD24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327D" w:rsidRPr="00725673" w:rsidRDefault="0062327D" w:rsidP="008339D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81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981B7D">
        <w:rPr>
          <w:rFonts w:ascii="Times New Roman" w:eastAsia="Calibri" w:hAnsi="Times New Roman" w:cs="Times New Roman"/>
          <w:color w:val="000000"/>
          <w:sz w:val="28"/>
          <w:szCs w:val="28"/>
        </w:rPr>
        <w:t>Опубликовать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62327D" w:rsidRPr="00725673" w:rsidRDefault="0062327D" w:rsidP="003D669E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3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Разместить настоящее постановление на официальном </w:t>
      </w:r>
      <w:r w:rsidR="009F5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</w:t>
      </w:r>
      <w:r w:rsidR="00BD244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9F5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сайте администрации муниципального образ</w:t>
      </w:r>
      <w:r w:rsidR="009F510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ования город-курорт        Геленджик </w:t>
      </w:r>
      <w:r w:rsidR="003D66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информационно-телекоммуникационной сети «Интернет»</w:t>
      </w:r>
      <w:r w:rsidR="003D669E" w:rsidRPr="003D66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69E" w:rsidRPr="00A1018A">
        <w:rPr>
          <w:rFonts w:ascii="Times New Roman" w:eastAsia="Calibri" w:hAnsi="Times New Roman" w:cs="Times New Roman"/>
          <w:sz w:val="28"/>
          <w:szCs w:val="28"/>
        </w:rPr>
        <w:t>(</w:t>
      </w:r>
      <w:hyperlink r:id="rId16" w:history="1">
        <w:r w:rsidR="003D669E" w:rsidRPr="00A1018A">
          <w:rPr>
            <w:rStyle w:val="ab"/>
            <w:rFonts w:ascii="Times New Roman" w:eastAsia="Calibri" w:hAnsi="Times New Roman" w:cs="Times New Roman"/>
            <w:color w:val="auto"/>
            <w:sz w:val="28"/>
            <w:szCs w:val="28"/>
            <w:u w:val="none"/>
          </w:rPr>
          <w:t>www.gelendzhik.org</w:t>
        </w:r>
      </w:hyperlink>
      <w:r w:rsidR="003D669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725673"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10 дней со дня вступления его в силу.</w:t>
      </w:r>
    </w:p>
    <w:p w:rsidR="00D908CA" w:rsidRDefault="0062327D" w:rsidP="003D669E">
      <w:pPr>
        <w:pStyle w:val="aa"/>
        <w:tabs>
          <w:tab w:val="left" w:pos="9639"/>
        </w:tabs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Постановление </w:t>
      </w:r>
      <w:r w:rsidR="00937E28"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вступает</w:t>
      </w:r>
      <w:r w:rsidR="003D66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937E28"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силу со дня его официального   опубликования</w:t>
      </w:r>
      <w:r w:rsidR="00D908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7A48" w:rsidRDefault="00067A48" w:rsidP="00937E2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304FB" w:rsidRPr="006C5DEB" w:rsidRDefault="001304FB" w:rsidP="00937E28">
      <w:pPr>
        <w:pStyle w:val="aa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72385" w:rsidRPr="006C5DEB" w:rsidRDefault="00172385" w:rsidP="00067A48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F73DAB" w:rsidRDefault="00F73DAB" w:rsidP="00F73D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А.А. </w:t>
      </w:r>
      <w:proofErr w:type="spellStart"/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Богодистов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,</w:t>
      </w: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FE4F1B" w:rsidRPr="006C5D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лава</w:t>
      </w:r>
      <w:r w:rsidR="00FE4F1B"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proofErr w:type="gramStart"/>
      <w:r w:rsidR="00FE4F1B"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муниципального</w:t>
      </w:r>
      <w:proofErr w:type="gramEnd"/>
    </w:p>
    <w:p w:rsidR="004F7D4F" w:rsidRPr="006C5DEB" w:rsidRDefault="00FE4F1B" w:rsidP="00F73DA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C5DE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образования город-курорт Геленджик</w:t>
      </w:r>
    </w:p>
    <w:p w:rsidR="00033695" w:rsidRPr="006C5DEB" w:rsidRDefault="0003369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3695" w:rsidRPr="006C5DEB" w:rsidRDefault="0003369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33695" w:rsidRPr="006C5DEB" w:rsidRDefault="00033695" w:rsidP="003D669E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D3C49" w:rsidRDefault="00AD3C49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C6" w:rsidRDefault="004F6AC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C6" w:rsidRDefault="004F6AC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6AC6" w:rsidRDefault="004F6AC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85B08" w:rsidRDefault="00485B08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A2323" w:rsidRDefault="005A2323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62A7" w:rsidRDefault="005862A7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18A5" w:rsidRDefault="003818A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818A5" w:rsidRDefault="003818A5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862A7" w:rsidRDefault="005862A7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82A56" w:rsidRDefault="00082A56" w:rsidP="00FE4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E4F1B" w:rsidRPr="00FE4F1B" w:rsidRDefault="00FE4F1B" w:rsidP="00FE4F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E4F1B" w:rsidRPr="00FE4F1B" w:rsidSect="00CD1E53">
      <w:headerReference w:type="default" r:id="rId17"/>
      <w:pgSz w:w="11906" w:h="16838"/>
      <w:pgMar w:top="1077" w:right="624" w:bottom="102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C8B" w:rsidRDefault="009E5C8B" w:rsidP="004F7D4F">
      <w:pPr>
        <w:spacing w:after="0" w:line="240" w:lineRule="auto"/>
      </w:pPr>
      <w:r>
        <w:separator/>
      </w:r>
    </w:p>
  </w:endnote>
  <w:endnote w:type="continuationSeparator" w:id="0">
    <w:p w:rsidR="009E5C8B" w:rsidRDefault="009E5C8B" w:rsidP="004F7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C8B" w:rsidRDefault="009E5C8B" w:rsidP="004F7D4F">
      <w:pPr>
        <w:spacing w:after="0" w:line="240" w:lineRule="auto"/>
      </w:pPr>
      <w:r>
        <w:separator/>
      </w:r>
    </w:p>
  </w:footnote>
  <w:footnote w:type="continuationSeparator" w:id="0">
    <w:p w:rsidR="009E5C8B" w:rsidRDefault="009E5C8B" w:rsidP="004F7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4F" w:rsidRPr="00707D79" w:rsidRDefault="004F7D4F" w:rsidP="00F73DAB">
    <w:pPr>
      <w:pStyle w:val="a3"/>
      <w:tabs>
        <w:tab w:val="left" w:pos="4485"/>
        <w:tab w:val="center" w:pos="4819"/>
      </w:tabs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95A"/>
    <w:rsid w:val="00002898"/>
    <w:rsid w:val="00005D7D"/>
    <w:rsid w:val="000117B2"/>
    <w:rsid w:val="000162B4"/>
    <w:rsid w:val="00025119"/>
    <w:rsid w:val="00032740"/>
    <w:rsid w:val="00033695"/>
    <w:rsid w:val="0005013C"/>
    <w:rsid w:val="00057D54"/>
    <w:rsid w:val="00067A48"/>
    <w:rsid w:val="00070936"/>
    <w:rsid w:val="00077E76"/>
    <w:rsid w:val="00082A56"/>
    <w:rsid w:val="00096040"/>
    <w:rsid w:val="000B0885"/>
    <w:rsid w:val="000C1837"/>
    <w:rsid w:val="000F231F"/>
    <w:rsid w:val="00106C81"/>
    <w:rsid w:val="00121F55"/>
    <w:rsid w:val="0012791F"/>
    <w:rsid w:val="001304FB"/>
    <w:rsid w:val="001348F7"/>
    <w:rsid w:val="00135B06"/>
    <w:rsid w:val="0014170E"/>
    <w:rsid w:val="00143521"/>
    <w:rsid w:val="0014641B"/>
    <w:rsid w:val="0015676D"/>
    <w:rsid w:val="00172385"/>
    <w:rsid w:val="00172D7B"/>
    <w:rsid w:val="00174717"/>
    <w:rsid w:val="001A0A0A"/>
    <w:rsid w:val="001A494D"/>
    <w:rsid w:val="001A7FAF"/>
    <w:rsid w:val="001B55BF"/>
    <w:rsid w:val="001D16DB"/>
    <w:rsid w:val="001D22F9"/>
    <w:rsid w:val="001D3EFE"/>
    <w:rsid w:val="00202FFA"/>
    <w:rsid w:val="00203F5D"/>
    <w:rsid w:val="00212485"/>
    <w:rsid w:val="00213742"/>
    <w:rsid w:val="00216BA6"/>
    <w:rsid w:val="0023176D"/>
    <w:rsid w:val="00265561"/>
    <w:rsid w:val="002670E6"/>
    <w:rsid w:val="00273E8F"/>
    <w:rsid w:val="00281C92"/>
    <w:rsid w:val="00283CF2"/>
    <w:rsid w:val="0029485F"/>
    <w:rsid w:val="00295F73"/>
    <w:rsid w:val="002A1142"/>
    <w:rsid w:val="002B4AEE"/>
    <w:rsid w:val="002C598B"/>
    <w:rsid w:val="002D7104"/>
    <w:rsid w:val="002F0047"/>
    <w:rsid w:val="002F00EC"/>
    <w:rsid w:val="00322C94"/>
    <w:rsid w:val="00333BE8"/>
    <w:rsid w:val="00380164"/>
    <w:rsid w:val="003818A5"/>
    <w:rsid w:val="00386475"/>
    <w:rsid w:val="00390E28"/>
    <w:rsid w:val="003B13AD"/>
    <w:rsid w:val="003C3965"/>
    <w:rsid w:val="003D2C14"/>
    <w:rsid w:val="003D669E"/>
    <w:rsid w:val="003E5DC4"/>
    <w:rsid w:val="003E6EE7"/>
    <w:rsid w:val="003F5EC6"/>
    <w:rsid w:val="004040FF"/>
    <w:rsid w:val="004062AF"/>
    <w:rsid w:val="0042504B"/>
    <w:rsid w:val="00442416"/>
    <w:rsid w:val="00446870"/>
    <w:rsid w:val="00457E72"/>
    <w:rsid w:val="00484720"/>
    <w:rsid w:val="0048553D"/>
    <w:rsid w:val="004855E7"/>
    <w:rsid w:val="00485B08"/>
    <w:rsid w:val="004956A8"/>
    <w:rsid w:val="004B5C07"/>
    <w:rsid w:val="004B604F"/>
    <w:rsid w:val="004D0FB9"/>
    <w:rsid w:val="004E2DEE"/>
    <w:rsid w:val="004E5754"/>
    <w:rsid w:val="004F3A5C"/>
    <w:rsid w:val="004F6AC6"/>
    <w:rsid w:val="004F7D4F"/>
    <w:rsid w:val="00501E4F"/>
    <w:rsid w:val="005537E9"/>
    <w:rsid w:val="00554254"/>
    <w:rsid w:val="005602FB"/>
    <w:rsid w:val="00576135"/>
    <w:rsid w:val="005862A7"/>
    <w:rsid w:val="0058794E"/>
    <w:rsid w:val="005A2323"/>
    <w:rsid w:val="005C7144"/>
    <w:rsid w:val="005D033C"/>
    <w:rsid w:val="005E05A8"/>
    <w:rsid w:val="005E274F"/>
    <w:rsid w:val="005F3D60"/>
    <w:rsid w:val="005F671B"/>
    <w:rsid w:val="006007B1"/>
    <w:rsid w:val="006076CB"/>
    <w:rsid w:val="00612C35"/>
    <w:rsid w:val="00616933"/>
    <w:rsid w:val="00622AB7"/>
    <w:rsid w:val="0062327D"/>
    <w:rsid w:val="006323CC"/>
    <w:rsid w:val="006429CE"/>
    <w:rsid w:val="00645E8C"/>
    <w:rsid w:val="006502D4"/>
    <w:rsid w:val="00657A50"/>
    <w:rsid w:val="006623CB"/>
    <w:rsid w:val="0068233A"/>
    <w:rsid w:val="006B184D"/>
    <w:rsid w:val="006C1BE8"/>
    <w:rsid w:val="006C1C94"/>
    <w:rsid w:val="006C2ACB"/>
    <w:rsid w:val="006C3631"/>
    <w:rsid w:val="006C47EF"/>
    <w:rsid w:val="006C5DEB"/>
    <w:rsid w:val="00707D79"/>
    <w:rsid w:val="00715803"/>
    <w:rsid w:val="007165BC"/>
    <w:rsid w:val="007326E2"/>
    <w:rsid w:val="0074179C"/>
    <w:rsid w:val="00767B41"/>
    <w:rsid w:val="00770044"/>
    <w:rsid w:val="00782EAA"/>
    <w:rsid w:val="00797652"/>
    <w:rsid w:val="007A270E"/>
    <w:rsid w:val="007C06F7"/>
    <w:rsid w:val="007D62DF"/>
    <w:rsid w:val="007E3036"/>
    <w:rsid w:val="007E3435"/>
    <w:rsid w:val="007E3E59"/>
    <w:rsid w:val="008339D6"/>
    <w:rsid w:val="008550F8"/>
    <w:rsid w:val="008745F7"/>
    <w:rsid w:val="008808A0"/>
    <w:rsid w:val="008912D3"/>
    <w:rsid w:val="008934B3"/>
    <w:rsid w:val="00895F47"/>
    <w:rsid w:val="008B28F6"/>
    <w:rsid w:val="008E5983"/>
    <w:rsid w:val="008F4E4B"/>
    <w:rsid w:val="009047DF"/>
    <w:rsid w:val="00914C59"/>
    <w:rsid w:val="00920CDB"/>
    <w:rsid w:val="00922BA9"/>
    <w:rsid w:val="00936514"/>
    <w:rsid w:val="00937E28"/>
    <w:rsid w:val="009403E8"/>
    <w:rsid w:val="0098180B"/>
    <w:rsid w:val="00981B7D"/>
    <w:rsid w:val="00981E98"/>
    <w:rsid w:val="009A0732"/>
    <w:rsid w:val="009B4034"/>
    <w:rsid w:val="009D1541"/>
    <w:rsid w:val="009E5C8B"/>
    <w:rsid w:val="009F510B"/>
    <w:rsid w:val="009F759F"/>
    <w:rsid w:val="00A05C8D"/>
    <w:rsid w:val="00A07D48"/>
    <w:rsid w:val="00A4519A"/>
    <w:rsid w:val="00A9295E"/>
    <w:rsid w:val="00A974B1"/>
    <w:rsid w:val="00AB359D"/>
    <w:rsid w:val="00AB40F2"/>
    <w:rsid w:val="00AB5268"/>
    <w:rsid w:val="00AC4D37"/>
    <w:rsid w:val="00AD3C49"/>
    <w:rsid w:val="00AF0EEB"/>
    <w:rsid w:val="00B051E1"/>
    <w:rsid w:val="00B15BBA"/>
    <w:rsid w:val="00B17041"/>
    <w:rsid w:val="00B21AAC"/>
    <w:rsid w:val="00B271EC"/>
    <w:rsid w:val="00B31198"/>
    <w:rsid w:val="00B5410D"/>
    <w:rsid w:val="00B56FA8"/>
    <w:rsid w:val="00B6495A"/>
    <w:rsid w:val="00B70DE5"/>
    <w:rsid w:val="00B72923"/>
    <w:rsid w:val="00B81D30"/>
    <w:rsid w:val="00B8587F"/>
    <w:rsid w:val="00B90ADE"/>
    <w:rsid w:val="00B92A2F"/>
    <w:rsid w:val="00B95A9F"/>
    <w:rsid w:val="00BA4A45"/>
    <w:rsid w:val="00BB79ED"/>
    <w:rsid w:val="00BC2C62"/>
    <w:rsid w:val="00BC4CB6"/>
    <w:rsid w:val="00BD244A"/>
    <w:rsid w:val="00BD2FDD"/>
    <w:rsid w:val="00C05C8D"/>
    <w:rsid w:val="00C13FEC"/>
    <w:rsid w:val="00C573FE"/>
    <w:rsid w:val="00C57F99"/>
    <w:rsid w:val="00C861B1"/>
    <w:rsid w:val="00C9583C"/>
    <w:rsid w:val="00CA034C"/>
    <w:rsid w:val="00CA321C"/>
    <w:rsid w:val="00CD1E53"/>
    <w:rsid w:val="00CF1539"/>
    <w:rsid w:val="00D355AD"/>
    <w:rsid w:val="00D50390"/>
    <w:rsid w:val="00D65C7F"/>
    <w:rsid w:val="00D908CA"/>
    <w:rsid w:val="00DC6CFC"/>
    <w:rsid w:val="00DE4D2C"/>
    <w:rsid w:val="00DF5DD1"/>
    <w:rsid w:val="00E05064"/>
    <w:rsid w:val="00E17404"/>
    <w:rsid w:val="00E20D0D"/>
    <w:rsid w:val="00E346CF"/>
    <w:rsid w:val="00E523D9"/>
    <w:rsid w:val="00E62BCB"/>
    <w:rsid w:val="00E6325F"/>
    <w:rsid w:val="00E71FF3"/>
    <w:rsid w:val="00E73B75"/>
    <w:rsid w:val="00E97E4A"/>
    <w:rsid w:val="00EA1863"/>
    <w:rsid w:val="00EB3CFE"/>
    <w:rsid w:val="00EC6B4B"/>
    <w:rsid w:val="00ED0676"/>
    <w:rsid w:val="00F1097A"/>
    <w:rsid w:val="00F12391"/>
    <w:rsid w:val="00F127E4"/>
    <w:rsid w:val="00F13EC6"/>
    <w:rsid w:val="00F1696E"/>
    <w:rsid w:val="00F26EDC"/>
    <w:rsid w:val="00F36BBF"/>
    <w:rsid w:val="00F56F43"/>
    <w:rsid w:val="00F61D36"/>
    <w:rsid w:val="00F73DAB"/>
    <w:rsid w:val="00F85DDE"/>
    <w:rsid w:val="00F916F0"/>
    <w:rsid w:val="00FA582B"/>
    <w:rsid w:val="00FA771B"/>
    <w:rsid w:val="00FC026C"/>
    <w:rsid w:val="00FE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4F"/>
  </w:style>
  <w:style w:type="paragraph" w:styleId="a5">
    <w:name w:val="footer"/>
    <w:basedOn w:val="a"/>
    <w:link w:val="a6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D4F"/>
  </w:style>
  <w:style w:type="paragraph" w:styleId="a7">
    <w:name w:val="Balloon Text"/>
    <w:basedOn w:val="a"/>
    <w:link w:val="a8"/>
    <w:uiPriority w:val="99"/>
    <w:semiHidden/>
    <w:unhideWhenUsed/>
    <w:rsid w:val="004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695"/>
    <w:pPr>
      <w:ind w:left="720"/>
      <w:contextualSpacing/>
    </w:pPr>
  </w:style>
  <w:style w:type="paragraph" w:styleId="aa">
    <w:name w:val="No Spacing"/>
    <w:uiPriority w:val="1"/>
    <w:qFormat/>
    <w:rsid w:val="00937E2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D6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4F"/>
  </w:style>
  <w:style w:type="paragraph" w:styleId="a5">
    <w:name w:val="footer"/>
    <w:basedOn w:val="a"/>
    <w:link w:val="a6"/>
    <w:uiPriority w:val="99"/>
    <w:unhideWhenUsed/>
    <w:rsid w:val="004F7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7D4F"/>
  </w:style>
  <w:style w:type="paragraph" w:styleId="a7">
    <w:name w:val="Balloon Text"/>
    <w:basedOn w:val="a"/>
    <w:link w:val="a8"/>
    <w:uiPriority w:val="99"/>
    <w:semiHidden/>
    <w:unhideWhenUsed/>
    <w:rsid w:val="004F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7D4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3695"/>
    <w:pPr>
      <w:ind w:left="720"/>
      <w:contextualSpacing/>
    </w:pPr>
  </w:style>
  <w:style w:type="paragraph" w:styleId="aa">
    <w:name w:val="No Spacing"/>
    <w:uiPriority w:val="1"/>
    <w:qFormat/>
    <w:rsid w:val="00937E28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3D6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6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9C938BF7BBFA69D038773E6D2756A3C15567B54642D57013BF301F522872EBBE0562E9eDa4K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3B8D9D9e3a9K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gelendzhik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DDBeBa8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AeDa2K" TargetMode="External"/><Relationship Id="rId10" Type="http://schemas.openxmlformats.org/officeDocument/2006/relationships/hyperlink" Target="consultantplus://offline/ref=409C938BF7BBFA69D038773E6D2756A3C15567B54642D57013BF301F522872EBBE0562E9eDa3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9C938BF7BBFA69D038773E6D2756A3C15567B54642D57013BF301F522872EBBE0562E8eDa7K" TargetMode="External"/><Relationship Id="rId14" Type="http://schemas.openxmlformats.org/officeDocument/2006/relationships/hyperlink" Target="consultantplus://offline/ref=409C938BF7BBFA69D038773E6D2756A3C15567B54642D57013BF301F522872EBBE0562EDD7eBa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21134-EA7F-45B3-9789-89D7A4C92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Зуева Оксана Владимировна</dc:creator>
  <cp:lastModifiedBy>Михаил Заболотнев</cp:lastModifiedBy>
  <cp:revision>2</cp:revision>
  <cp:lastPrinted>2022-01-31T08:15:00Z</cp:lastPrinted>
  <dcterms:created xsi:type="dcterms:W3CDTF">2022-07-08T13:52:00Z</dcterms:created>
  <dcterms:modified xsi:type="dcterms:W3CDTF">2022-07-08T13:52:00Z</dcterms:modified>
</cp:coreProperties>
</file>